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7D" w:rsidRPr="00625127" w:rsidRDefault="0027237D" w:rsidP="002C658A">
      <w:pPr>
        <w:ind w:left="-1418"/>
        <w:jc w:val="center"/>
        <w:rPr>
          <w:rFonts w:ascii="Times New Roman" w:hAnsi="Times New Roman"/>
          <w:b/>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center"/>
        <w:rPr>
          <w:b/>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center"/>
        <w:rPr>
          <w:szCs w:val="24"/>
        </w:rPr>
      </w:pPr>
      <w:r w:rsidRPr="00625127">
        <w:rPr>
          <w:b/>
          <w:szCs w:val="24"/>
        </w:rPr>
        <w:t>RECIBO DE ENTREGA DE EDITAL E SEUS ANEXOS</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center"/>
        <w:rPr>
          <w:b/>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center"/>
        <w:rPr>
          <w:b/>
          <w:bCs/>
          <w:szCs w:val="24"/>
          <w:u w:val="single"/>
        </w:rPr>
      </w:pPr>
      <w:r w:rsidRPr="00625127">
        <w:rPr>
          <w:b/>
          <w:bCs/>
          <w:szCs w:val="24"/>
          <w:u w:val="single"/>
        </w:rPr>
        <w:t xml:space="preserve">EDITAL - PREGÃO PRESENCIAL Nº </w:t>
      </w:r>
      <w:r w:rsidR="002F1D84">
        <w:rPr>
          <w:b/>
          <w:bCs/>
          <w:szCs w:val="24"/>
          <w:u w:val="single"/>
        </w:rPr>
        <w:t>004/2019</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center"/>
        <w:rPr>
          <w:b/>
          <w:szCs w:val="24"/>
        </w:rPr>
      </w:pPr>
      <w:r w:rsidRPr="00625127">
        <w:rPr>
          <w:b/>
          <w:bCs/>
          <w:szCs w:val="24"/>
          <w:u w:val="single"/>
        </w:rPr>
        <w:t xml:space="preserve">PROCESSO ADMINISTRATIVO CPL Nº </w:t>
      </w:r>
      <w:r w:rsidR="002F1D84">
        <w:rPr>
          <w:b/>
          <w:bCs/>
          <w:szCs w:val="24"/>
          <w:u w:val="single"/>
        </w:rPr>
        <w:t>026/2019</w:t>
      </w:r>
    </w:p>
    <w:p w:rsidR="0027237D" w:rsidRPr="00625127" w:rsidRDefault="0027237D" w:rsidP="002C658A">
      <w:pPr>
        <w:pStyle w:val="Padro"/>
        <w:keepNext/>
        <w:pBdr>
          <w:top w:val="double" w:sz="6" w:space="3" w:color="000000"/>
          <w:left w:val="double" w:sz="6" w:space="0" w:color="000000"/>
          <w:bottom w:val="double" w:sz="6" w:space="23" w:color="000000"/>
          <w:right w:val="double" w:sz="6" w:space="0" w:color="000000"/>
        </w:pBdr>
        <w:rPr>
          <w:szCs w:val="24"/>
        </w:rPr>
      </w:pPr>
    </w:p>
    <w:p w:rsidR="0027237D" w:rsidRPr="00625127" w:rsidRDefault="0027237D" w:rsidP="002C658A">
      <w:pPr>
        <w:pStyle w:val="Padro"/>
        <w:keepNext/>
        <w:pBdr>
          <w:top w:val="double" w:sz="6" w:space="3" w:color="000000"/>
          <w:left w:val="double" w:sz="6" w:space="0" w:color="000000"/>
          <w:bottom w:val="double" w:sz="6" w:space="23" w:color="000000"/>
          <w:right w:val="double" w:sz="6" w:space="0" w:color="000000"/>
        </w:pBdr>
        <w:rPr>
          <w:szCs w:val="24"/>
        </w:rPr>
      </w:pPr>
      <w:r w:rsidRPr="00625127">
        <w:rPr>
          <w:b/>
          <w:szCs w:val="24"/>
        </w:rPr>
        <w:t xml:space="preserve"> EMPRESA</w:t>
      </w:r>
      <w:r w:rsidRPr="00625127">
        <w:rPr>
          <w:szCs w:val="24"/>
        </w:rPr>
        <w:t>: ______________________________________________________________________</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b/>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szCs w:val="24"/>
        </w:rPr>
      </w:pPr>
      <w:r w:rsidRPr="00625127">
        <w:rPr>
          <w:b/>
          <w:szCs w:val="24"/>
        </w:rPr>
        <w:t>ENDEREÇO</w:t>
      </w:r>
      <w:r w:rsidRPr="00625127">
        <w:rPr>
          <w:szCs w:val="24"/>
        </w:rPr>
        <w:t>: ______________________________________________________________________</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b/>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rPr>
          <w:szCs w:val="24"/>
        </w:rPr>
      </w:pPr>
      <w:r w:rsidRPr="00625127">
        <w:rPr>
          <w:b/>
          <w:szCs w:val="24"/>
        </w:rPr>
        <w:t>CNPJ DA EMPRESA</w:t>
      </w:r>
      <w:r w:rsidRPr="00625127">
        <w:rPr>
          <w:szCs w:val="24"/>
        </w:rPr>
        <w:t>: ______________________________________________________________________</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b/>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szCs w:val="24"/>
        </w:rPr>
      </w:pPr>
      <w:r w:rsidRPr="00625127">
        <w:rPr>
          <w:b/>
          <w:szCs w:val="24"/>
        </w:rPr>
        <w:t>TELEFONE</w:t>
      </w:r>
      <w:r w:rsidRPr="00625127">
        <w:rPr>
          <w:szCs w:val="24"/>
        </w:rPr>
        <w:t>: ______________________________________________________________________</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b/>
          <w:szCs w:val="24"/>
        </w:rPr>
      </w:pPr>
    </w:p>
    <w:p w:rsidR="003F6D15" w:rsidRDefault="0027237D" w:rsidP="002C658A">
      <w:pPr>
        <w:pStyle w:val="Padro"/>
        <w:pBdr>
          <w:top w:val="double" w:sz="6" w:space="3" w:color="000000"/>
          <w:left w:val="double" w:sz="6" w:space="0" w:color="000000"/>
          <w:bottom w:val="double" w:sz="6" w:space="23" w:color="000000"/>
          <w:right w:val="double" w:sz="6" w:space="0" w:color="000000"/>
        </w:pBdr>
        <w:jc w:val="both"/>
        <w:rPr>
          <w:szCs w:val="24"/>
        </w:rPr>
      </w:pPr>
      <w:r w:rsidRPr="00625127">
        <w:rPr>
          <w:b/>
          <w:szCs w:val="24"/>
        </w:rPr>
        <w:t>FAX</w:t>
      </w:r>
      <w:r w:rsidRPr="00625127">
        <w:rPr>
          <w:szCs w:val="24"/>
        </w:rPr>
        <w:t xml:space="preserve">: </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szCs w:val="24"/>
        </w:rPr>
      </w:pPr>
      <w:r w:rsidRPr="00625127">
        <w:rPr>
          <w:szCs w:val="24"/>
        </w:rPr>
        <w:t>______________________________________________________________________</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b/>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szCs w:val="24"/>
        </w:rPr>
      </w:pPr>
      <w:r w:rsidRPr="00625127">
        <w:rPr>
          <w:b/>
          <w:szCs w:val="24"/>
        </w:rPr>
        <w:t>E-MAIL</w:t>
      </w:r>
      <w:r w:rsidRPr="00625127">
        <w:rPr>
          <w:szCs w:val="24"/>
        </w:rPr>
        <w:t>: ______________________________________________________________________</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firstLine="720"/>
        <w:jc w:val="both"/>
        <w:rPr>
          <w:bCs/>
          <w:szCs w:val="24"/>
        </w:rPr>
      </w:pPr>
      <w:r w:rsidRPr="00625127">
        <w:rPr>
          <w:bCs/>
          <w:szCs w:val="24"/>
        </w:rPr>
        <w:t xml:space="preserve">Recebi cópia do Edital e seus Anexos relativos ao </w:t>
      </w:r>
      <w:r w:rsidRPr="00625127">
        <w:rPr>
          <w:b/>
          <w:bCs/>
          <w:szCs w:val="24"/>
        </w:rPr>
        <w:t xml:space="preserve">Pregão Presencial nº </w:t>
      </w:r>
      <w:r w:rsidR="002F1D84">
        <w:rPr>
          <w:b/>
          <w:bCs/>
          <w:szCs w:val="24"/>
        </w:rPr>
        <w:t>004/2019</w:t>
      </w:r>
      <w:r w:rsidRPr="00625127">
        <w:rPr>
          <w:bCs/>
          <w:szCs w:val="24"/>
        </w:rPr>
        <w:t>, cujos envelopes de Proposta de Preço e D</w:t>
      </w:r>
      <w:r w:rsidR="00C42DF0">
        <w:rPr>
          <w:bCs/>
          <w:szCs w:val="24"/>
        </w:rPr>
        <w:t>ocumentação serão recebidos pela Pregoeira</w:t>
      </w:r>
      <w:r w:rsidRPr="00625127">
        <w:rPr>
          <w:bCs/>
          <w:szCs w:val="24"/>
        </w:rPr>
        <w:t xml:space="preserve"> às </w:t>
      </w:r>
      <w:proofErr w:type="gramStart"/>
      <w:r w:rsidR="00C42DF0" w:rsidRPr="00C42DF0">
        <w:rPr>
          <w:b/>
          <w:bCs/>
          <w:szCs w:val="24"/>
        </w:rPr>
        <w:t>09</w:t>
      </w:r>
      <w:r w:rsidRPr="00C42DF0">
        <w:rPr>
          <w:b/>
          <w:bCs/>
          <w:szCs w:val="24"/>
        </w:rPr>
        <w:t>:</w:t>
      </w:r>
      <w:r w:rsidR="002F1D84">
        <w:rPr>
          <w:b/>
          <w:bCs/>
          <w:szCs w:val="24"/>
        </w:rPr>
        <w:t>40</w:t>
      </w:r>
      <w:proofErr w:type="gramEnd"/>
      <w:r w:rsidR="002F1D84">
        <w:rPr>
          <w:b/>
          <w:bCs/>
          <w:szCs w:val="24"/>
        </w:rPr>
        <w:t>hs do dia 15/07</w:t>
      </w:r>
      <w:r w:rsidR="00C42DF0">
        <w:rPr>
          <w:b/>
          <w:bCs/>
          <w:szCs w:val="24"/>
        </w:rPr>
        <w:t>/2019</w:t>
      </w:r>
      <w:r w:rsidRPr="00625127">
        <w:rPr>
          <w:bCs/>
          <w:szCs w:val="24"/>
        </w:rPr>
        <w:t xml:space="preserve">, na sala de licitações da PREFEITURA MUNICIPAL DE </w:t>
      </w:r>
      <w:r w:rsidR="001D53AE">
        <w:rPr>
          <w:bCs/>
          <w:szCs w:val="24"/>
        </w:rPr>
        <w:t>SÃO MIGUEL DA BAIXA GRANDE</w:t>
      </w:r>
      <w:r w:rsidRPr="00625127">
        <w:rPr>
          <w:bCs/>
          <w:szCs w:val="24"/>
        </w:rPr>
        <w:t xml:space="preserve">/PI, situada à </w:t>
      </w:r>
      <w:r w:rsidR="005B2A75" w:rsidRPr="005B2A75">
        <w:rPr>
          <w:bCs/>
          <w:szCs w:val="24"/>
        </w:rPr>
        <w:t>Praça da matriz, nº 18 – Centro. CEP 64.378-000 – São Miguel da Baixa Grande/PI</w:t>
      </w:r>
      <w:r w:rsidRPr="00625127">
        <w:rPr>
          <w:bCs/>
          <w:szCs w:val="24"/>
        </w:rPr>
        <w:t>.</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firstLine="720"/>
        <w:jc w:val="both"/>
        <w:rPr>
          <w:szCs w:val="24"/>
        </w:rPr>
      </w:pPr>
    </w:p>
    <w:p w:rsidR="0027237D" w:rsidRPr="00625127" w:rsidRDefault="001D53AE" w:rsidP="002C658A">
      <w:pPr>
        <w:pStyle w:val="Padro"/>
        <w:pBdr>
          <w:top w:val="double" w:sz="6" w:space="3" w:color="000000"/>
          <w:left w:val="double" w:sz="6" w:space="0" w:color="000000"/>
          <w:bottom w:val="double" w:sz="6" w:space="23" w:color="000000"/>
          <w:right w:val="double" w:sz="6" w:space="0" w:color="000000"/>
        </w:pBdr>
        <w:jc w:val="right"/>
        <w:rPr>
          <w:szCs w:val="24"/>
        </w:rPr>
      </w:pPr>
      <w:r>
        <w:rPr>
          <w:szCs w:val="24"/>
        </w:rPr>
        <w:t>São Miguel da Baixa Grande</w:t>
      </w:r>
      <w:r w:rsidR="00C42DF0">
        <w:rPr>
          <w:szCs w:val="24"/>
        </w:rPr>
        <w:t xml:space="preserve"> (PI), _______/_______2019</w:t>
      </w:r>
      <w:r w:rsidR="0027237D" w:rsidRPr="00625127">
        <w:rPr>
          <w:szCs w:val="24"/>
        </w:rPr>
        <w:t>.</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jc w:val="both"/>
        <w:rPr>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left="284" w:hanging="284"/>
        <w:jc w:val="both"/>
        <w:rPr>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left="284" w:hanging="284"/>
        <w:jc w:val="both"/>
        <w:rPr>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left="284" w:hanging="284"/>
        <w:jc w:val="both"/>
        <w:rPr>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left="284" w:hanging="284"/>
        <w:jc w:val="center"/>
        <w:rPr>
          <w:szCs w:val="24"/>
        </w:rPr>
      </w:pPr>
      <w:r w:rsidRPr="00625127">
        <w:rPr>
          <w:szCs w:val="24"/>
        </w:rPr>
        <w:t>_________________________________</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left="284" w:hanging="284"/>
        <w:jc w:val="center"/>
        <w:rPr>
          <w:szCs w:val="24"/>
        </w:rPr>
      </w:pPr>
      <w:r w:rsidRPr="00625127">
        <w:rPr>
          <w:szCs w:val="24"/>
        </w:rPr>
        <w:t>Assinatura do representante da empresa</w:t>
      </w: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left="284" w:hanging="284"/>
        <w:jc w:val="center"/>
        <w:rPr>
          <w:szCs w:val="24"/>
        </w:rPr>
      </w:pPr>
    </w:p>
    <w:p w:rsidR="0027237D" w:rsidRPr="00625127" w:rsidRDefault="0027237D" w:rsidP="002C658A">
      <w:pPr>
        <w:pStyle w:val="Padro"/>
        <w:pBdr>
          <w:top w:val="double" w:sz="6" w:space="3" w:color="000000"/>
          <w:left w:val="double" w:sz="6" w:space="0" w:color="000000"/>
          <w:bottom w:val="double" w:sz="6" w:space="23" w:color="000000"/>
          <w:right w:val="double" w:sz="6" w:space="0" w:color="000000"/>
        </w:pBdr>
        <w:ind w:left="284" w:hanging="284"/>
        <w:jc w:val="center"/>
        <w:rPr>
          <w:szCs w:val="24"/>
        </w:rPr>
      </w:pPr>
    </w:p>
    <w:p w:rsidR="0027237D" w:rsidRPr="00625127" w:rsidRDefault="0027237D" w:rsidP="002C6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b/>
          <w:noProof/>
        </w:rPr>
      </w:pPr>
    </w:p>
    <w:p w:rsidR="0027237D" w:rsidRPr="00625127" w:rsidRDefault="0027237D" w:rsidP="002C658A">
      <w:pPr>
        <w:pStyle w:val="legend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4"/>
        </w:rPr>
      </w:pPr>
      <w:r w:rsidRPr="00625127">
        <w:rPr>
          <w:szCs w:val="24"/>
        </w:rPr>
        <w:tab/>
      </w:r>
    </w:p>
    <w:p w:rsidR="0027237D" w:rsidRPr="00625127" w:rsidRDefault="0027237D" w:rsidP="002C658A">
      <w:pPr>
        <w:spacing w:line="276" w:lineRule="auto"/>
        <w:jc w:val="center"/>
        <w:rPr>
          <w:rFonts w:ascii="Times New Roman" w:hAnsi="Times New Roman"/>
          <w:b/>
          <w:bCs/>
          <w:u w:val="single"/>
        </w:rPr>
      </w:pPr>
      <w:r w:rsidRPr="00625127">
        <w:rPr>
          <w:rFonts w:ascii="Times New Roman" w:hAnsi="Times New Roman"/>
          <w:b/>
          <w:bCs/>
          <w:u w:val="single"/>
        </w:rPr>
        <w:br w:type="page"/>
      </w:r>
      <w:r w:rsidRPr="00625127">
        <w:rPr>
          <w:rFonts w:ascii="Times New Roman" w:hAnsi="Times New Roman"/>
          <w:b/>
          <w:bCs/>
          <w:u w:val="single"/>
        </w:rPr>
        <w:lastRenderedPageBreak/>
        <w:t>EDITAL DE LICITAÇÃO</w:t>
      </w:r>
      <w:r w:rsidR="002F1D84">
        <w:rPr>
          <w:rFonts w:ascii="Times New Roman" w:hAnsi="Times New Roman"/>
          <w:b/>
          <w:bCs/>
          <w:u w:val="single"/>
        </w:rPr>
        <w:t xml:space="preserve"> </w:t>
      </w:r>
      <w:r w:rsidRPr="00625127">
        <w:rPr>
          <w:rFonts w:ascii="Times New Roman" w:hAnsi="Times New Roman"/>
          <w:b/>
          <w:bCs/>
          <w:u w:val="single"/>
        </w:rPr>
        <w:t>- PREGÃO PRESENCIAL Nº</w:t>
      </w:r>
      <w:r w:rsidR="002F1D84">
        <w:rPr>
          <w:rFonts w:ascii="Times New Roman" w:hAnsi="Times New Roman"/>
          <w:b/>
          <w:bCs/>
          <w:u w:val="single"/>
        </w:rPr>
        <w:t>004/2019</w:t>
      </w:r>
    </w:p>
    <w:p w:rsidR="0027237D" w:rsidRPr="00625127" w:rsidRDefault="0027237D" w:rsidP="002C658A">
      <w:pPr>
        <w:spacing w:line="276" w:lineRule="auto"/>
        <w:jc w:val="center"/>
        <w:rPr>
          <w:rFonts w:ascii="Times New Roman" w:hAnsi="Times New Roman"/>
          <w:u w:val="single"/>
        </w:rPr>
      </w:pPr>
      <w:r w:rsidRPr="00625127">
        <w:rPr>
          <w:rFonts w:ascii="Times New Roman" w:hAnsi="Times New Roman"/>
          <w:b/>
          <w:bCs/>
          <w:u w:val="single"/>
        </w:rPr>
        <w:t xml:space="preserve">PROCESSO ADMINISTRATIVO CPL Nº </w:t>
      </w:r>
      <w:r w:rsidR="002F1D84">
        <w:rPr>
          <w:rFonts w:ascii="Times New Roman" w:hAnsi="Times New Roman"/>
          <w:b/>
          <w:bCs/>
          <w:u w:val="single"/>
        </w:rPr>
        <w:t>026/2019</w:t>
      </w:r>
      <w:r w:rsidRPr="00625127">
        <w:rPr>
          <w:rFonts w:ascii="Times New Roman" w:hAnsi="Times New Roman"/>
          <w:b/>
          <w:bCs/>
          <w:u w:val="single"/>
        </w:rPr>
        <w:t xml:space="preserve"> </w:t>
      </w:r>
    </w:p>
    <w:p w:rsidR="0027237D" w:rsidRPr="00625127" w:rsidRDefault="0027237D" w:rsidP="002C658A">
      <w:pPr>
        <w:spacing w:line="276" w:lineRule="auto"/>
        <w:ind w:firstLine="708"/>
        <w:jc w:val="both"/>
        <w:rPr>
          <w:rFonts w:ascii="Times New Roman" w:hAnsi="Times New Roman"/>
          <w:b/>
        </w:rPr>
      </w:pPr>
    </w:p>
    <w:p w:rsidR="003F6D15" w:rsidRDefault="003F6D15" w:rsidP="002C658A">
      <w:pPr>
        <w:spacing w:line="276" w:lineRule="auto"/>
        <w:ind w:firstLine="708"/>
        <w:jc w:val="both"/>
        <w:rPr>
          <w:rFonts w:ascii="Times New Roman" w:hAnsi="Times New Roman"/>
          <w:b/>
        </w:rPr>
      </w:pPr>
    </w:p>
    <w:p w:rsidR="0027237D" w:rsidRPr="00625127" w:rsidRDefault="0027237D" w:rsidP="002C658A">
      <w:pPr>
        <w:spacing w:line="276" w:lineRule="auto"/>
        <w:ind w:firstLine="708"/>
        <w:jc w:val="both"/>
        <w:rPr>
          <w:rFonts w:ascii="Times New Roman" w:hAnsi="Times New Roman"/>
        </w:rPr>
      </w:pPr>
      <w:r w:rsidRPr="00625127">
        <w:rPr>
          <w:rFonts w:ascii="Times New Roman" w:hAnsi="Times New Roman"/>
          <w:b/>
        </w:rPr>
        <w:t xml:space="preserve">O MUNICÍPIO DE </w:t>
      </w:r>
      <w:r w:rsidR="001D53AE">
        <w:rPr>
          <w:rFonts w:ascii="Times New Roman" w:hAnsi="Times New Roman"/>
          <w:b/>
        </w:rPr>
        <w:t>SÃO MIGUEL DA BAIXA GRANDE</w:t>
      </w:r>
      <w:r w:rsidRPr="00625127">
        <w:rPr>
          <w:rFonts w:ascii="Times New Roman" w:hAnsi="Times New Roman"/>
          <w:b/>
        </w:rPr>
        <w:t xml:space="preserve">/PI, </w:t>
      </w:r>
      <w:r w:rsidRPr="00625127">
        <w:rPr>
          <w:rFonts w:ascii="Times New Roman" w:hAnsi="Times New Roman"/>
        </w:rPr>
        <w:t>por meio d</w:t>
      </w:r>
      <w:r w:rsidR="008A0221">
        <w:rPr>
          <w:rFonts w:ascii="Times New Roman" w:hAnsi="Times New Roman"/>
        </w:rPr>
        <w:t>a</w:t>
      </w:r>
      <w:r w:rsidR="005B2A75">
        <w:rPr>
          <w:rFonts w:ascii="Times New Roman" w:hAnsi="Times New Roman"/>
        </w:rPr>
        <w:t xml:space="preserve"> Pregoeira</w:t>
      </w:r>
      <w:r w:rsidRPr="00625127">
        <w:rPr>
          <w:rFonts w:ascii="Times New Roman" w:hAnsi="Times New Roman"/>
        </w:rPr>
        <w:t xml:space="preserve"> e Equipe de Apoio, no uso de suas atribuições delegadas, torna público, que, de acordo com a </w:t>
      </w:r>
      <w:r w:rsidRPr="00625127">
        <w:rPr>
          <w:rFonts w:ascii="Times New Roman" w:hAnsi="Times New Roman"/>
          <w:snapToGrid w:val="0"/>
        </w:rPr>
        <w:t>Lei Federal n.º 10.520 de 17.07.2002,</w:t>
      </w:r>
      <w:r w:rsidRPr="00625127">
        <w:rPr>
          <w:rFonts w:ascii="Times New Roman" w:hAnsi="Times New Roman"/>
        </w:rPr>
        <w:t xml:space="preserve"> Decreto Federal n.º 3555 de 08/08/2000, da Lei Complementar nº 123 de 14/12/2006, aplicando-se subsidiariamente a </w:t>
      </w:r>
      <w:r w:rsidRPr="00625127">
        <w:rPr>
          <w:rFonts w:ascii="Times New Roman" w:hAnsi="Times New Roman"/>
          <w:snapToGrid w:val="0"/>
        </w:rPr>
        <w:t>Lei Federal n.º 8.666/93 com suas alterações,</w:t>
      </w:r>
      <w:r w:rsidRPr="00625127">
        <w:rPr>
          <w:rFonts w:ascii="Times New Roman" w:hAnsi="Times New Roman"/>
        </w:rPr>
        <w:t xml:space="preserve"> e nos termos deste edital e seus anexos, realizará, às </w:t>
      </w:r>
      <w:proofErr w:type="gramStart"/>
      <w:r w:rsidR="00C42DF0">
        <w:rPr>
          <w:rFonts w:ascii="Times New Roman" w:hAnsi="Times New Roman"/>
          <w:b/>
        </w:rPr>
        <w:t>09</w:t>
      </w:r>
      <w:r w:rsidR="002F1D84">
        <w:rPr>
          <w:rFonts w:ascii="Times New Roman" w:hAnsi="Times New Roman"/>
          <w:b/>
        </w:rPr>
        <w:t>:4</w:t>
      </w:r>
      <w:r w:rsidRPr="00450D18">
        <w:rPr>
          <w:rFonts w:ascii="Times New Roman" w:hAnsi="Times New Roman"/>
          <w:b/>
        </w:rPr>
        <w:t>0</w:t>
      </w:r>
      <w:proofErr w:type="gramEnd"/>
      <w:r w:rsidRPr="00450D18">
        <w:rPr>
          <w:rFonts w:ascii="Times New Roman" w:hAnsi="Times New Roman"/>
          <w:b/>
        </w:rPr>
        <w:t>hs</w:t>
      </w:r>
      <w:r w:rsidRPr="00450D18">
        <w:rPr>
          <w:rFonts w:ascii="Times New Roman" w:hAnsi="Times New Roman"/>
        </w:rPr>
        <w:t xml:space="preserve"> do dia </w:t>
      </w:r>
      <w:r w:rsidR="002F1D84">
        <w:rPr>
          <w:rFonts w:ascii="Times New Roman" w:hAnsi="Times New Roman"/>
          <w:b/>
        </w:rPr>
        <w:t>15/07</w:t>
      </w:r>
      <w:r w:rsidR="00C42DF0">
        <w:rPr>
          <w:rFonts w:ascii="Times New Roman" w:hAnsi="Times New Roman"/>
          <w:b/>
        </w:rPr>
        <w:t>/2019</w:t>
      </w:r>
      <w:r w:rsidRPr="00625127">
        <w:rPr>
          <w:rFonts w:ascii="Times New Roman" w:hAnsi="Times New Roman"/>
        </w:rPr>
        <w:t xml:space="preserve">, na Sala de reuniões da Comissão Permanente de Licitação, situada à </w:t>
      </w:r>
      <w:r w:rsidR="005B2A75">
        <w:rPr>
          <w:rFonts w:ascii="Albertus" w:hAnsi="Albertus"/>
        </w:rPr>
        <w:t>Praça da matriz, nº 18</w:t>
      </w:r>
      <w:r w:rsidR="005B2A75" w:rsidRPr="00D63FA7">
        <w:rPr>
          <w:rFonts w:ascii="Albertus" w:hAnsi="Albertus"/>
        </w:rPr>
        <w:t xml:space="preserve"> – Centro.</w:t>
      </w:r>
      <w:r w:rsidR="005B2A75">
        <w:rPr>
          <w:rFonts w:ascii="Albertus" w:hAnsi="Albertus"/>
        </w:rPr>
        <w:t xml:space="preserve"> </w:t>
      </w:r>
      <w:r w:rsidR="005B2A75" w:rsidRPr="00D63FA7">
        <w:rPr>
          <w:rFonts w:ascii="Albertus" w:hAnsi="Albertus"/>
        </w:rPr>
        <w:t>CEP 64.</w:t>
      </w:r>
      <w:r w:rsidR="005B2A75">
        <w:rPr>
          <w:rFonts w:ascii="Albertus" w:hAnsi="Albertus"/>
        </w:rPr>
        <w:t>378-000 – S</w:t>
      </w:r>
      <w:r w:rsidR="005B2A75">
        <w:rPr>
          <w:rFonts w:ascii="Albertus" w:hAnsi="Albertus" w:hint="eastAsia"/>
        </w:rPr>
        <w:t>ã</w:t>
      </w:r>
      <w:r w:rsidR="005B2A75">
        <w:rPr>
          <w:rFonts w:ascii="Albertus" w:hAnsi="Albertus"/>
        </w:rPr>
        <w:t>o Miguel da Baixa Grande/</w:t>
      </w:r>
      <w:r w:rsidR="005B2A75" w:rsidRPr="00D63FA7">
        <w:rPr>
          <w:rFonts w:ascii="Albertus" w:hAnsi="Albertus"/>
        </w:rPr>
        <w:t>PI</w:t>
      </w:r>
      <w:r w:rsidRPr="00625127">
        <w:rPr>
          <w:rFonts w:ascii="Times New Roman" w:hAnsi="Times New Roman"/>
        </w:rPr>
        <w:t xml:space="preserve">, a sessão de abertura do procedimento licitatório na modalidade </w:t>
      </w:r>
      <w:r w:rsidRPr="00450D18">
        <w:rPr>
          <w:rFonts w:ascii="Times New Roman" w:hAnsi="Times New Roman"/>
          <w:b/>
        </w:rPr>
        <w:t>PREGÃO PRESENCIAL</w:t>
      </w:r>
      <w:r w:rsidRPr="00450D18">
        <w:rPr>
          <w:rFonts w:ascii="Times New Roman" w:hAnsi="Times New Roman"/>
        </w:rPr>
        <w:t xml:space="preserve">, do tipo </w:t>
      </w:r>
      <w:r w:rsidRPr="00450D18">
        <w:rPr>
          <w:rFonts w:ascii="Times New Roman" w:hAnsi="Times New Roman"/>
          <w:b/>
          <w:bCs/>
        </w:rPr>
        <w:t xml:space="preserve">MENOR PREÇO </w:t>
      </w:r>
      <w:r w:rsidR="00C42DF0">
        <w:rPr>
          <w:rFonts w:ascii="Times New Roman" w:hAnsi="Times New Roman"/>
          <w:b/>
          <w:bCs/>
        </w:rPr>
        <w:t>GLOBAL</w:t>
      </w:r>
      <w:r w:rsidRPr="00625127">
        <w:rPr>
          <w:rFonts w:ascii="Times New Roman" w:hAnsi="Times New Roman"/>
          <w:b/>
          <w:bCs/>
        </w:rPr>
        <w:t xml:space="preserve">, </w:t>
      </w:r>
      <w:r w:rsidRPr="00625127">
        <w:rPr>
          <w:rFonts w:ascii="Times New Roman" w:hAnsi="Times New Roman"/>
          <w:bCs/>
        </w:rPr>
        <w:t xml:space="preserve">objetivando </w:t>
      </w:r>
      <w:r w:rsidRPr="00625127">
        <w:rPr>
          <w:rFonts w:ascii="Times New Roman" w:hAnsi="Times New Roman"/>
        </w:rPr>
        <w:t xml:space="preserve">a </w:t>
      </w:r>
      <w:r w:rsidR="002F1D84">
        <w:rPr>
          <w:rFonts w:ascii="Times New Roman" w:hAnsi="Times New Roman"/>
        </w:rPr>
        <w:t>Contratação de empresa para o fornecimento de equipamentos (palco, som, gerador, iluminação de evento, banheiros químicos) para atender as necessidades do Município de São Miguel da Baixa Grande/PI</w:t>
      </w:r>
      <w:r w:rsidRPr="00625127">
        <w:rPr>
          <w:rFonts w:ascii="Times New Roman" w:hAnsi="Times New Roman"/>
          <w:b/>
        </w:rPr>
        <w:t xml:space="preserve">, </w:t>
      </w:r>
      <w:r w:rsidRPr="00625127">
        <w:rPr>
          <w:rFonts w:ascii="Times New Roman" w:hAnsi="Times New Roman"/>
        </w:rPr>
        <w:t>na forma abaixo:</w:t>
      </w:r>
    </w:p>
    <w:p w:rsidR="0027237D" w:rsidRPr="00625127" w:rsidRDefault="0027237D" w:rsidP="002C658A">
      <w:pPr>
        <w:spacing w:line="276" w:lineRule="auto"/>
        <w:jc w:val="both"/>
        <w:rPr>
          <w:rFonts w:ascii="Times New Roman" w:hAnsi="Times New Roman"/>
          <w:b/>
          <w:bCs/>
        </w:rPr>
      </w:pPr>
    </w:p>
    <w:p w:rsidR="0027237D" w:rsidRPr="00625127" w:rsidRDefault="0027237D" w:rsidP="002C658A">
      <w:pPr>
        <w:pStyle w:val="Corpodetexto3"/>
        <w:spacing w:line="360" w:lineRule="auto"/>
        <w:rPr>
          <w:rFonts w:ascii="Times New Roman" w:hAnsi="Times New Roman"/>
          <w:sz w:val="24"/>
          <w:szCs w:val="24"/>
          <w:u w:val="single"/>
        </w:rPr>
      </w:pPr>
      <w:r w:rsidRPr="00625127">
        <w:rPr>
          <w:rFonts w:ascii="Times New Roman" w:hAnsi="Times New Roman"/>
          <w:b/>
          <w:sz w:val="24"/>
          <w:szCs w:val="24"/>
        </w:rPr>
        <w:t xml:space="preserve">DATA CREDENCIAMENTO: </w:t>
      </w:r>
      <w:r w:rsidR="002F1D84">
        <w:rPr>
          <w:rFonts w:ascii="Times New Roman" w:hAnsi="Times New Roman"/>
          <w:b/>
          <w:sz w:val="24"/>
          <w:szCs w:val="24"/>
        </w:rPr>
        <w:t>dia 15/07</w:t>
      </w:r>
      <w:r w:rsidR="00C42DF0">
        <w:rPr>
          <w:rFonts w:ascii="Times New Roman" w:hAnsi="Times New Roman"/>
          <w:b/>
          <w:sz w:val="24"/>
          <w:szCs w:val="24"/>
        </w:rPr>
        <w:t xml:space="preserve">/2019 às </w:t>
      </w:r>
      <w:proofErr w:type="gramStart"/>
      <w:r w:rsidR="00C42DF0">
        <w:rPr>
          <w:rFonts w:ascii="Times New Roman" w:hAnsi="Times New Roman"/>
          <w:b/>
          <w:sz w:val="24"/>
          <w:szCs w:val="24"/>
        </w:rPr>
        <w:t>09</w:t>
      </w:r>
      <w:r w:rsidR="002F1D84">
        <w:rPr>
          <w:rFonts w:ascii="Times New Roman" w:hAnsi="Times New Roman"/>
          <w:b/>
          <w:sz w:val="24"/>
          <w:szCs w:val="24"/>
        </w:rPr>
        <w:t>:4</w:t>
      </w:r>
      <w:r w:rsidRPr="00450D18">
        <w:rPr>
          <w:rFonts w:ascii="Times New Roman" w:hAnsi="Times New Roman"/>
          <w:b/>
          <w:sz w:val="24"/>
          <w:szCs w:val="24"/>
        </w:rPr>
        <w:t>0</w:t>
      </w:r>
      <w:proofErr w:type="gramEnd"/>
      <w:r w:rsidRPr="00450D18">
        <w:rPr>
          <w:rFonts w:ascii="Times New Roman" w:hAnsi="Times New Roman"/>
          <w:b/>
          <w:sz w:val="24"/>
          <w:szCs w:val="24"/>
        </w:rPr>
        <w:t>hs</w:t>
      </w:r>
      <w:r w:rsidRPr="00450D18">
        <w:rPr>
          <w:rFonts w:ascii="Times New Roman" w:hAnsi="Times New Roman"/>
          <w:sz w:val="24"/>
          <w:szCs w:val="24"/>
        </w:rPr>
        <w:t>.</w:t>
      </w:r>
    </w:p>
    <w:p w:rsidR="0027237D" w:rsidRPr="00625127" w:rsidRDefault="0027237D" w:rsidP="002C658A">
      <w:pPr>
        <w:pStyle w:val="Corpodetexto3"/>
        <w:spacing w:line="360" w:lineRule="auto"/>
        <w:rPr>
          <w:rFonts w:ascii="Times New Roman" w:hAnsi="Times New Roman"/>
          <w:bCs/>
          <w:sz w:val="24"/>
          <w:szCs w:val="24"/>
        </w:rPr>
      </w:pPr>
      <w:r w:rsidRPr="00625127">
        <w:rPr>
          <w:rFonts w:ascii="Times New Roman" w:hAnsi="Times New Roman"/>
          <w:b/>
          <w:sz w:val="24"/>
          <w:szCs w:val="24"/>
        </w:rPr>
        <w:t>DATA DA SESSÃO</w:t>
      </w:r>
      <w:r w:rsidR="002F1D84">
        <w:rPr>
          <w:rFonts w:ascii="Times New Roman" w:hAnsi="Times New Roman"/>
          <w:b/>
          <w:sz w:val="24"/>
          <w:szCs w:val="24"/>
        </w:rPr>
        <w:t>: 15/07</w:t>
      </w:r>
      <w:r w:rsidRPr="00450D18">
        <w:rPr>
          <w:rFonts w:ascii="Times New Roman" w:hAnsi="Times New Roman"/>
          <w:b/>
          <w:sz w:val="24"/>
          <w:szCs w:val="24"/>
        </w:rPr>
        <w:t>/20</w:t>
      </w:r>
      <w:r w:rsidR="00C42DF0">
        <w:rPr>
          <w:rFonts w:ascii="Times New Roman" w:hAnsi="Times New Roman"/>
          <w:b/>
          <w:sz w:val="24"/>
          <w:szCs w:val="24"/>
        </w:rPr>
        <w:t>19</w:t>
      </w:r>
      <w:r w:rsidRPr="00625127">
        <w:rPr>
          <w:rFonts w:ascii="Times New Roman" w:hAnsi="Times New Roman"/>
          <w:sz w:val="24"/>
          <w:szCs w:val="24"/>
        </w:rPr>
        <w:t xml:space="preserve"> – R</w:t>
      </w:r>
      <w:r w:rsidR="00F47711">
        <w:rPr>
          <w:rFonts w:ascii="Times New Roman" w:hAnsi="Times New Roman"/>
          <w:bCs/>
          <w:sz w:val="24"/>
          <w:szCs w:val="24"/>
        </w:rPr>
        <w:t>ecebimento dos envelopes da</w:t>
      </w:r>
      <w:r w:rsidRPr="00625127">
        <w:rPr>
          <w:rFonts w:ascii="Times New Roman" w:hAnsi="Times New Roman"/>
          <w:bCs/>
          <w:sz w:val="24"/>
          <w:szCs w:val="24"/>
        </w:rPr>
        <w:t xml:space="preserve"> Proposta e Documentação.</w:t>
      </w:r>
    </w:p>
    <w:p w:rsidR="0027237D" w:rsidRPr="00625127" w:rsidRDefault="0027237D" w:rsidP="002C658A">
      <w:pPr>
        <w:pStyle w:val="Corpodetexto3"/>
        <w:spacing w:line="360" w:lineRule="auto"/>
        <w:rPr>
          <w:rFonts w:ascii="Times New Roman" w:hAnsi="Times New Roman"/>
          <w:sz w:val="24"/>
          <w:szCs w:val="24"/>
        </w:rPr>
      </w:pPr>
      <w:r w:rsidRPr="00625127">
        <w:rPr>
          <w:rFonts w:ascii="Times New Roman" w:hAnsi="Times New Roman"/>
          <w:b/>
          <w:sz w:val="24"/>
          <w:szCs w:val="24"/>
        </w:rPr>
        <w:t xml:space="preserve">ABERTURA DAS PROPOSTAS: </w:t>
      </w:r>
      <w:proofErr w:type="gramStart"/>
      <w:r w:rsidR="00C42DF0">
        <w:rPr>
          <w:rFonts w:ascii="Times New Roman" w:hAnsi="Times New Roman"/>
          <w:sz w:val="24"/>
          <w:szCs w:val="24"/>
        </w:rPr>
        <w:t>09</w:t>
      </w:r>
      <w:r w:rsidR="002F1D84">
        <w:rPr>
          <w:rFonts w:ascii="Times New Roman" w:hAnsi="Times New Roman"/>
          <w:sz w:val="24"/>
          <w:szCs w:val="24"/>
        </w:rPr>
        <w:t>:4</w:t>
      </w:r>
      <w:r w:rsidRPr="00625127">
        <w:rPr>
          <w:rFonts w:ascii="Times New Roman" w:hAnsi="Times New Roman"/>
          <w:sz w:val="24"/>
          <w:szCs w:val="24"/>
        </w:rPr>
        <w:t>0</w:t>
      </w:r>
      <w:proofErr w:type="gramEnd"/>
      <w:r w:rsidRPr="00625127">
        <w:rPr>
          <w:rFonts w:ascii="Times New Roman" w:hAnsi="Times New Roman"/>
          <w:sz w:val="24"/>
          <w:szCs w:val="24"/>
        </w:rPr>
        <w:t xml:space="preserve"> </w:t>
      </w:r>
      <w:proofErr w:type="spellStart"/>
      <w:r w:rsidRPr="00625127">
        <w:rPr>
          <w:rFonts w:ascii="Times New Roman" w:hAnsi="Times New Roman"/>
          <w:sz w:val="24"/>
          <w:szCs w:val="24"/>
        </w:rPr>
        <w:t>hs</w:t>
      </w:r>
      <w:proofErr w:type="spellEnd"/>
    </w:p>
    <w:p w:rsidR="0027237D" w:rsidRPr="00625127" w:rsidRDefault="0027237D" w:rsidP="002C658A">
      <w:pPr>
        <w:spacing w:line="276" w:lineRule="auto"/>
        <w:jc w:val="both"/>
        <w:rPr>
          <w:rFonts w:ascii="Times New Roman" w:hAnsi="Times New Roman"/>
          <w:b/>
          <w:bCs/>
        </w:rPr>
      </w:pPr>
    </w:p>
    <w:p w:rsidR="0027237D" w:rsidRPr="00625127" w:rsidRDefault="0027237D" w:rsidP="002C658A">
      <w:pPr>
        <w:pStyle w:val="PargrafodaLista"/>
        <w:numPr>
          <w:ilvl w:val="0"/>
          <w:numId w:val="44"/>
        </w:numPr>
        <w:spacing w:after="0"/>
        <w:ind w:left="378"/>
        <w:jc w:val="both"/>
        <w:rPr>
          <w:rFonts w:ascii="Times New Roman" w:hAnsi="Times New Roman"/>
          <w:b/>
          <w:bCs/>
          <w:sz w:val="24"/>
          <w:szCs w:val="24"/>
        </w:rPr>
      </w:pPr>
      <w:r w:rsidRPr="00625127">
        <w:rPr>
          <w:rFonts w:ascii="Times New Roman" w:hAnsi="Times New Roman"/>
          <w:b/>
          <w:bCs/>
          <w:sz w:val="24"/>
          <w:szCs w:val="24"/>
        </w:rPr>
        <w:t>DO OBJETO</w:t>
      </w:r>
    </w:p>
    <w:p w:rsidR="0027237D" w:rsidRPr="00625127" w:rsidRDefault="0027237D" w:rsidP="002C658A">
      <w:pPr>
        <w:autoSpaceDE w:val="0"/>
        <w:spacing w:line="276" w:lineRule="auto"/>
        <w:ind w:firstLine="851"/>
        <w:jc w:val="both"/>
        <w:rPr>
          <w:rFonts w:ascii="Times New Roman" w:hAnsi="Times New Roman"/>
          <w:color w:val="000000"/>
          <w:u w:val="single"/>
        </w:rPr>
      </w:pPr>
      <w:r w:rsidRPr="00625127">
        <w:rPr>
          <w:rFonts w:ascii="Times New Roman" w:hAnsi="Times New Roman"/>
        </w:rPr>
        <w:t xml:space="preserve">Esta licitação tem por objeto a </w:t>
      </w:r>
      <w:r w:rsidR="002F1D84">
        <w:rPr>
          <w:rFonts w:ascii="Times New Roman" w:hAnsi="Times New Roman"/>
          <w:b/>
        </w:rPr>
        <w:t>Contratação de empresa para o fornecimento de equipamentos (palco, som, gerador, iluminação de evento, banheiros químicos) para atender as necessidades do Município de São Miguel da Baixa Grande/PI</w:t>
      </w:r>
      <w:r w:rsidRPr="00625127">
        <w:rPr>
          <w:rFonts w:ascii="Times New Roman" w:hAnsi="Times New Roman"/>
          <w:color w:val="000000" w:themeColor="text1"/>
          <w:u w:val="single"/>
        </w:rPr>
        <w:t>,</w:t>
      </w:r>
      <w:r w:rsidRPr="00625127">
        <w:rPr>
          <w:rFonts w:ascii="Times New Roman" w:hAnsi="Times New Roman"/>
          <w:color w:val="000000" w:themeColor="text1"/>
        </w:rPr>
        <w:t xml:space="preserve"> </w:t>
      </w:r>
      <w:r w:rsidRPr="00625127">
        <w:rPr>
          <w:rFonts w:ascii="Times New Roman" w:hAnsi="Times New Roman"/>
        </w:rPr>
        <w:t xml:space="preserve">conforme especificações constantes no </w:t>
      </w:r>
      <w:r w:rsidRPr="00625127">
        <w:rPr>
          <w:rFonts w:ascii="Times New Roman" w:hAnsi="Times New Roman"/>
          <w:color w:val="000000" w:themeColor="text1"/>
        </w:rPr>
        <w:t xml:space="preserve">ANEXO </w:t>
      </w:r>
      <w:r w:rsidRPr="00625127">
        <w:rPr>
          <w:rFonts w:ascii="Times New Roman" w:hAnsi="Times New Roman"/>
        </w:rPr>
        <w:t xml:space="preserve">deste Edital, por um período de 12 (doze) meses. </w:t>
      </w:r>
    </w:p>
    <w:p w:rsidR="0027237D" w:rsidRPr="009A5BDD" w:rsidRDefault="0027237D" w:rsidP="002C658A">
      <w:pPr>
        <w:pStyle w:val="PargrafodaLista"/>
        <w:numPr>
          <w:ilvl w:val="1"/>
          <w:numId w:val="45"/>
        </w:numPr>
        <w:jc w:val="both"/>
        <w:rPr>
          <w:rFonts w:ascii="Times New Roman" w:hAnsi="Times New Roman"/>
          <w:b/>
          <w:sz w:val="24"/>
          <w:szCs w:val="24"/>
          <w:u w:val="single"/>
        </w:rPr>
      </w:pPr>
      <w:r w:rsidRPr="009A5BDD">
        <w:rPr>
          <w:rFonts w:ascii="Times New Roman" w:hAnsi="Times New Roman"/>
          <w:sz w:val="24"/>
          <w:szCs w:val="24"/>
        </w:rPr>
        <w:t xml:space="preserve">O valor estimado </w:t>
      </w:r>
      <w:r w:rsidR="00C64D9B" w:rsidRPr="009A5BDD">
        <w:rPr>
          <w:rFonts w:ascii="Times New Roman" w:hAnsi="Times New Roman"/>
          <w:sz w:val="24"/>
          <w:szCs w:val="24"/>
        </w:rPr>
        <w:t xml:space="preserve">do </w:t>
      </w:r>
      <w:r w:rsidRPr="009A5BDD">
        <w:rPr>
          <w:rFonts w:ascii="Times New Roman" w:hAnsi="Times New Roman"/>
          <w:sz w:val="24"/>
          <w:szCs w:val="24"/>
        </w:rPr>
        <w:t>objet</w:t>
      </w:r>
      <w:r w:rsidR="00C64D9B" w:rsidRPr="009A5BDD">
        <w:rPr>
          <w:rFonts w:ascii="Times New Roman" w:hAnsi="Times New Roman"/>
          <w:sz w:val="24"/>
          <w:szCs w:val="24"/>
        </w:rPr>
        <w:t>o</w:t>
      </w:r>
      <w:r w:rsidRPr="009A5BDD">
        <w:rPr>
          <w:rFonts w:ascii="Times New Roman" w:hAnsi="Times New Roman"/>
          <w:sz w:val="24"/>
          <w:szCs w:val="24"/>
        </w:rPr>
        <w:t xml:space="preserve"> desta licitação será de </w:t>
      </w:r>
      <w:r w:rsidR="002F1D84" w:rsidRPr="002F1D84">
        <w:rPr>
          <w:rFonts w:ascii="Times New Roman" w:hAnsi="Times New Roman"/>
          <w:sz w:val="24"/>
          <w:szCs w:val="24"/>
        </w:rPr>
        <w:t>R$ 87.000,00</w:t>
      </w:r>
      <w:r w:rsidRPr="009A5BDD">
        <w:rPr>
          <w:rFonts w:ascii="Times New Roman" w:hAnsi="Times New Roman"/>
          <w:sz w:val="24"/>
          <w:szCs w:val="24"/>
        </w:rPr>
        <w:t xml:space="preserve"> (</w:t>
      </w:r>
      <w:r w:rsidR="002F1D84">
        <w:rPr>
          <w:rFonts w:ascii="Times New Roman" w:hAnsi="Times New Roman"/>
          <w:sz w:val="24"/>
          <w:szCs w:val="24"/>
        </w:rPr>
        <w:t>oitenta e sete mil reais</w:t>
      </w:r>
      <w:r w:rsidRPr="009A5BDD">
        <w:rPr>
          <w:rFonts w:ascii="Times New Roman" w:hAnsi="Times New Roman"/>
          <w:sz w:val="24"/>
          <w:szCs w:val="24"/>
        </w:rPr>
        <w:t>).</w:t>
      </w:r>
    </w:p>
    <w:p w:rsidR="00C64D9B" w:rsidRPr="00625127" w:rsidRDefault="00C64D9B" w:rsidP="002C658A">
      <w:pPr>
        <w:ind w:left="360"/>
        <w:jc w:val="both"/>
        <w:rPr>
          <w:rFonts w:ascii="Times New Roman" w:eastAsia="Calibri" w:hAnsi="Times New Roman"/>
          <w:b/>
          <w:u w:val="single"/>
        </w:rPr>
      </w:pPr>
    </w:p>
    <w:p w:rsidR="00C64D9B" w:rsidRPr="00625127" w:rsidRDefault="0027237D" w:rsidP="002C658A">
      <w:pPr>
        <w:pStyle w:val="PargrafodaLista"/>
        <w:numPr>
          <w:ilvl w:val="0"/>
          <w:numId w:val="45"/>
        </w:numPr>
        <w:jc w:val="both"/>
        <w:rPr>
          <w:rFonts w:ascii="Times New Roman" w:hAnsi="Times New Roman"/>
          <w:b/>
          <w:sz w:val="24"/>
          <w:szCs w:val="24"/>
        </w:rPr>
      </w:pPr>
      <w:r w:rsidRPr="00625127">
        <w:rPr>
          <w:rFonts w:ascii="Times New Roman" w:hAnsi="Times New Roman"/>
          <w:b/>
          <w:bCs/>
          <w:sz w:val="24"/>
          <w:szCs w:val="24"/>
        </w:rPr>
        <w:t>DA PARTICIPAÇÃO</w:t>
      </w:r>
    </w:p>
    <w:p w:rsidR="00C64D9B" w:rsidRPr="00625127" w:rsidRDefault="0027237D" w:rsidP="002C658A">
      <w:pPr>
        <w:pStyle w:val="PargrafodaLista"/>
        <w:numPr>
          <w:ilvl w:val="1"/>
          <w:numId w:val="45"/>
        </w:numPr>
        <w:jc w:val="both"/>
        <w:rPr>
          <w:rFonts w:ascii="Times New Roman" w:hAnsi="Times New Roman"/>
          <w:sz w:val="24"/>
          <w:szCs w:val="24"/>
        </w:rPr>
      </w:pPr>
      <w:r w:rsidRPr="00625127">
        <w:rPr>
          <w:rFonts w:ascii="Times New Roman" w:hAnsi="Times New Roman"/>
          <w:sz w:val="24"/>
          <w:szCs w:val="24"/>
        </w:rPr>
        <w:t xml:space="preserve">Poderão participar do certame todos os interessados, pessoas jurídicas pertencentes ao ramo de atividade pertinente ao objeto da contratação, conforme cada caso, que preencherem as condições de credenciamento e habilitação, disposto neste Edital. </w:t>
      </w:r>
    </w:p>
    <w:p w:rsidR="00625127" w:rsidRPr="00625127" w:rsidRDefault="0027237D" w:rsidP="002C658A">
      <w:pPr>
        <w:pStyle w:val="PargrafodaLista"/>
        <w:numPr>
          <w:ilvl w:val="1"/>
          <w:numId w:val="45"/>
        </w:numPr>
        <w:jc w:val="both"/>
        <w:rPr>
          <w:rFonts w:ascii="Times New Roman" w:hAnsi="Times New Roman"/>
          <w:sz w:val="24"/>
          <w:szCs w:val="24"/>
        </w:rPr>
      </w:pPr>
      <w:r w:rsidRPr="00625127">
        <w:rPr>
          <w:rFonts w:ascii="Times New Roman" w:hAnsi="Times New Roman"/>
          <w:color w:val="000000"/>
          <w:sz w:val="24"/>
          <w:szCs w:val="24"/>
        </w:rPr>
        <w:t>Estarão impedidos de participar de qualquer fase do procedimento, interessados que se enquadrem em uma ou mais das situações a seguir:</w:t>
      </w:r>
    </w:p>
    <w:p w:rsidR="00C64D9B" w:rsidRPr="00625127" w:rsidRDefault="0027237D" w:rsidP="002C658A">
      <w:pPr>
        <w:pStyle w:val="PargrafodaLista"/>
        <w:numPr>
          <w:ilvl w:val="2"/>
          <w:numId w:val="45"/>
        </w:numPr>
        <w:ind w:hanging="657"/>
        <w:jc w:val="both"/>
        <w:rPr>
          <w:rFonts w:ascii="Times New Roman" w:hAnsi="Times New Roman"/>
          <w:sz w:val="24"/>
          <w:szCs w:val="24"/>
        </w:rPr>
      </w:pPr>
      <w:r w:rsidRPr="00625127">
        <w:rPr>
          <w:rFonts w:ascii="Times New Roman" w:hAnsi="Times New Roman"/>
          <w:sz w:val="24"/>
          <w:szCs w:val="24"/>
        </w:rPr>
        <w:t>Empresas</w:t>
      </w:r>
      <w:r w:rsidRPr="00625127">
        <w:rPr>
          <w:rFonts w:ascii="Times New Roman" w:hAnsi="Times New Roman"/>
          <w:snapToGrid w:val="0"/>
          <w:sz w:val="24"/>
          <w:szCs w:val="24"/>
        </w:rPr>
        <w:t xml:space="preserve"> que se encontrem em processo de falência, concurso de credores, dissolução, liquidação, empresas estrangeiras que não funcionem e nem sejam estabelecidas no Estado, nem a</w:t>
      </w:r>
      <w:r w:rsidR="00F47711">
        <w:rPr>
          <w:rFonts w:ascii="Times New Roman" w:hAnsi="Times New Roman"/>
          <w:snapToGrid w:val="0"/>
          <w:sz w:val="24"/>
          <w:szCs w:val="24"/>
        </w:rPr>
        <w:t>quelas que tenham sido declarada</w:t>
      </w:r>
      <w:r w:rsidRPr="00625127">
        <w:rPr>
          <w:rFonts w:ascii="Times New Roman" w:hAnsi="Times New Roman"/>
          <w:snapToGrid w:val="0"/>
          <w:sz w:val="24"/>
          <w:szCs w:val="24"/>
        </w:rPr>
        <w:t xml:space="preserve">s inidôneas para </w:t>
      </w:r>
      <w:r w:rsidRPr="00625127">
        <w:rPr>
          <w:rFonts w:ascii="Times New Roman" w:hAnsi="Times New Roman"/>
          <w:snapToGrid w:val="0"/>
          <w:sz w:val="24"/>
          <w:szCs w:val="24"/>
        </w:rPr>
        <w:lastRenderedPageBreak/>
        <w:t>licitar ou contratar com a Administração Pública ou punidas com suspensão do direito de licitar e contratar com qualquer órgão ou ente integrante da Administração.</w:t>
      </w:r>
    </w:p>
    <w:p w:rsidR="00C64D9B" w:rsidRPr="00625127" w:rsidRDefault="0027237D" w:rsidP="002C658A">
      <w:pPr>
        <w:pStyle w:val="PargrafodaLista"/>
        <w:numPr>
          <w:ilvl w:val="2"/>
          <w:numId w:val="45"/>
        </w:numPr>
        <w:ind w:hanging="657"/>
        <w:jc w:val="both"/>
        <w:rPr>
          <w:rFonts w:ascii="Times New Roman" w:hAnsi="Times New Roman"/>
          <w:sz w:val="24"/>
          <w:szCs w:val="24"/>
        </w:rPr>
      </w:pPr>
      <w:r w:rsidRPr="00625127">
        <w:rPr>
          <w:rFonts w:ascii="Times New Roman" w:hAnsi="Times New Roman"/>
          <w:sz w:val="24"/>
          <w:szCs w:val="24"/>
        </w:rPr>
        <w:t xml:space="preserve">Empresas cujos sócios, diretores, representantes legais e/ou responsáveis técnicos, membros de conselho técnico, consultivo, deliberativo ou administrativo, sejam funcionários, conselheiros, inspetores, diretores, empregados ou ocupantes de cargos comissionados na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w:t>
      </w:r>
    </w:p>
    <w:p w:rsidR="00C64D9B" w:rsidRPr="00625127" w:rsidRDefault="0027237D" w:rsidP="002C658A">
      <w:pPr>
        <w:pStyle w:val="PargrafodaLista"/>
        <w:numPr>
          <w:ilvl w:val="2"/>
          <w:numId w:val="45"/>
        </w:numPr>
        <w:ind w:hanging="657"/>
        <w:jc w:val="both"/>
        <w:rPr>
          <w:rFonts w:ascii="Times New Roman" w:hAnsi="Times New Roman"/>
          <w:sz w:val="24"/>
          <w:szCs w:val="24"/>
        </w:rPr>
      </w:pPr>
      <w:r w:rsidRPr="00625127">
        <w:rPr>
          <w:rFonts w:ascii="Times New Roman" w:hAnsi="Times New Roman"/>
          <w:sz w:val="24"/>
          <w:szCs w:val="24"/>
        </w:rPr>
        <w:t>Empresas em regime de consórcio e/</w:t>
      </w:r>
      <w:proofErr w:type="gramStart"/>
      <w:r w:rsidRPr="00625127">
        <w:rPr>
          <w:rFonts w:ascii="Times New Roman" w:hAnsi="Times New Roman"/>
          <w:sz w:val="24"/>
          <w:szCs w:val="24"/>
        </w:rPr>
        <w:t>ou sejam</w:t>
      </w:r>
      <w:proofErr w:type="gramEnd"/>
      <w:r w:rsidRPr="00625127">
        <w:rPr>
          <w:rFonts w:ascii="Times New Roman" w:hAnsi="Times New Roman"/>
          <w:sz w:val="24"/>
          <w:szCs w:val="24"/>
        </w:rPr>
        <w:t xml:space="preserve"> controladoras, coligadas ou subsidiárias entre si, ou ainda, qualquer que seja sua forma de constituição.</w:t>
      </w:r>
    </w:p>
    <w:p w:rsidR="0027237D" w:rsidRPr="00625127" w:rsidRDefault="0027237D" w:rsidP="002C658A">
      <w:pPr>
        <w:pStyle w:val="PargrafodaLista"/>
        <w:numPr>
          <w:ilvl w:val="2"/>
          <w:numId w:val="45"/>
        </w:numPr>
        <w:ind w:hanging="657"/>
        <w:jc w:val="both"/>
        <w:rPr>
          <w:rFonts w:ascii="Times New Roman" w:hAnsi="Times New Roman"/>
          <w:sz w:val="24"/>
          <w:szCs w:val="24"/>
        </w:rPr>
      </w:pPr>
      <w:r w:rsidRPr="00625127">
        <w:rPr>
          <w:rFonts w:ascii="Times New Roman" w:hAnsi="Times New Roman"/>
          <w:sz w:val="24"/>
          <w:szCs w:val="24"/>
        </w:rPr>
        <w:t>Pessoa física, mesmo que em grupo.</w:t>
      </w:r>
    </w:p>
    <w:p w:rsidR="0027237D" w:rsidRPr="00625127" w:rsidRDefault="0027237D" w:rsidP="002C658A">
      <w:pPr>
        <w:pStyle w:val="PargrafodaLista"/>
        <w:numPr>
          <w:ilvl w:val="1"/>
          <w:numId w:val="45"/>
        </w:numPr>
        <w:jc w:val="both"/>
        <w:rPr>
          <w:rFonts w:ascii="Times New Roman" w:hAnsi="Times New Roman"/>
          <w:sz w:val="24"/>
          <w:szCs w:val="24"/>
        </w:rPr>
      </w:pPr>
      <w:r w:rsidRPr="00625127">
        <w:rPr>
          <w:rFonts w:ascii="Times New Roman" w:hAnsi="Times New Roman"/>
          <w:sz w:val="24"/>
          <w:szCs w:val="24"/>
        </w:rPr>
        <w:t>Pela simples participação na presente licitação a Empresa estará aceitando todas as condições estabelecidas no Edital.</w:t>
      </w:r>
    </w:p>
    <w:p w:rsidR="0027237D" w:rsidRPr="00625127" w:rsidRDefault="0027237D" w:rsidP="002C658A">
      <w:pPr>
        <w:spacing w:line="276" w:lineRule="auto"/>
        <w:jc w:val="both"/>
        <w:rPr>
          <w:rFonts w:ascii="Times New Roman" w:hAnsi="Times New Roman"/>
          <w:color w:val="000000"/>
        </w:rPr>
      </w:pPr>
    </w:p>
    <w:p w:rsidR="00C64D9B" w:rsidRPr="00625127" w:rsidRDefault="0027237D" w:rsidP="002C658A">
      <w:pPr>
        <w:pStyle w:val="PargrafodaLista"/>
        <w:numPr>
          <w:ilvl w:val="0"/>
          <w:numId w:val="45"/>
        </w:numPr>
        <w:jc w:val="both"/>
        <w:rPr>
          <w:rFonts w:ascii="Times New Roman" w:hAnsi="Times New Roman"/>
          <w:b/>
          <w:sz w:val="24"/>
          <w:szCs w:val="24"/>
        </w:rPr>
      </w:pPr>
      <w:r w:rsidRPr="00625127">
        <w:rPr>
          <w:rFonts w:ascii="Times New Roman" w:hAnsi="Times New Roman"/>
          <w:b/>
          <w:sz w:val="24"/>
          <w:szCs w:val="24"/>
        </w:rPr>
        <w:t>DO CREDENCIAMENTO</w:t>
      </w:r>
    </w:p>
    <w:p w:rsidR="00C64D9B" w:rsidRPr="00625127" w:rsidRDefault="0027237D" w:rsidP="002C658A">
      <w:pPr>
        <w:pStyle w:val="PargrafodaLista"/>
        <w:numPr>
          <w:ilvl w:val="1"/>
          <w:numId w:val="45"/>
        </w:numPr>
        <w:jc w:val="both"/>
        <w:rPr>
          <w:rFonts w:ascii="Times New Roman" w:hAnsi="Times New Roman"/>
          <w:b/>
          <w:sz w:val="24"/>
          <w:szCs w:val="24"/>
        </w:rPr>
      </w:pPr>
      <w:r w:rsidRPr="00625127">
        <w:rPr>
          <w:rFonts w:ascii="Times New Roman" w:hAnsi="Times New Roman"/>
          <w:sz w:val="24"/>
          <w:szCs w:val="24"/>
        </w:rPr>
        <w:t>Para o credenciamento deverão ser apresentados os seguintes documentos:</w:t>
      </w:r>
    </w:p>
    <w:p w:rsidR="00C64D9B" w:rsidRPr="00625127" w:rsidRDefault="0027237D" w:rsidP="002C658A">
      <w:pPr>
        <w:pStyle w:val="PargrafodaLista"/>
        <w:numPr>
          <w:ilvl w:val="2"/>
          <w:numId w:val="45"/>
        </w:numPr>
        <w:ind w:hanging="657"/>
        <w:jc w:val="both"/>
        <w:rPr>
          <w:rFonts w:ascii="Times New Roman" w:hAnsi="Times New Roman"/>
          <w:b/>
          <w:sz w:val="24"/>
          <w:szCs w:val="24"/>
        </w:rPr>
      </w:pPr>
      <w:r w:rsidRPr="00625127">
        <w:rPr>
          <w:rFonts w:ascii="Times New Roman" w:hAnsi="Times New Roman"/>
          <w:sz w:val="24"/>
          <w:szCs w:val="24"/>
        </w:rPr>
        <w:t xml:space="preserve">Tratando-se de </w:t>
      </w:r>
      <w:r w:rsidRPr="00625127">
        <w:rPr>
          <w:rFonts w:ascii="Times New Roman" w:hAnsi="Times New Roman"/>
          <w:sz w:val="24"/>
          <w:szCs w:val="24"/>
          <w:u w:val="single"/>
        </w:rPr>
        <w:t>representante legal</w:t>
      </w:r>
      <w:r w:rsidRPr="00625127">
        <w:rPr>
          <w:rFonts w:ascii="Times New Roman" w:hAnsi="Times New Roman"/>
          <w:sz w:val="24"/>
          <w:szCs w:val="24"/>
        </w:rPr>
        <w:t>: o estatuto social, contrato social ou outro instrumento de registro comercial, registrado na Junta Comercial ou, tratando-se de sociedades civis, o ato constitutivo registrado em Cartório, no qual estejam expressos seus poderes para exercerem direitos e assumir obrigações em decorrência de tal investidura;</w:t>
      </w:r>
    </w:p>
    <w:p w:rsidR="00C64D9B" w:rsidRPr="00625127" w:rsidRDefault="0027237D" w:rsidP="002C658A">
      <w:pPr>
        <w:pStyle w:val="PargrafodaLista"/>
        <w:numPr>
          <w:ilvl w:val="2"/>
          <w:numId w:val="45"/>
        </w:numPr>
        <w:ind w:hanging="657"/>
        <w:jc w:val="both"/>
        <w:rPr>
          <w:rFonts w:ascii="Times New Roman" w:hAnsi="Times New Roman"/>
          <w:b/>
          <w:sz w:val="24"/>
          <w:szCs w:val="24"/>
        </w:rPr>
      </w:pPr>
      <w:r w:rsidRPr="00625127">
        <w:rPr>
          <w:rFonts w:ascii="Times New Roman" w:hAnsi="Times New Roman"/>
          <w:sz w:val="24"/>
          <w:szCs w:val="24"/>
        </w:rPr>
        <w:t xml:space="preserve">Tratando-se de </w:t>
      </w:r>
      <w:r w:rsidRPr="00625127">
        <w:rPr>
          <w:rFonts w:ascii="Times New Roman" w:hAnsi="Times New Roman"/>
          <w:sz w:val="24"/>
          <w:szCs w:val="24"/>
          <w:u w:val="single"/>
        </w:rPr>
        <w:t>procurador</w:t>
      </w:r>
      <w:r w:rsidRPr="00625127">
        <w:rPr>
          <w:rFonts w:ascii="Times New Roman" w:hAnsi="Times New Roman"/>
          <w:sz w:val="24"/>
          <w:szCs w:val="24"/>
        </w:rPr>
        <w:t xml:space="preserve">: a procuração por instrumento público ou particular (desde que reconhecido firma), da qual constem poderes específicos para formular lances, negociar preço, interpor recursos e desistir de sua interposição e praticar todos os demais atos pertinentes ao certame, acompanhado da cópia autenticada do correspondente documento, dentre os indicados no subitem 3.1.1, que comprove os poderes do mandante para a outorga. </w:t>
      </w:r>
    </w:p>
    <w:p w:rsidR="00C64D9B" w:rsidRPr="00625127" w:rsidRDefault="0027237D" w:rsidP="002C658A">
      <w:pPr>
        <w:pStyle w:val="PargrafodaLista"/>
        <w:numPr>
          <w:ilvl w:val="1"/>
          <w:numId w:val="45"/>
        </w:numPr>
        <w:jc w:val="both"/>
        <w:rPr>
          <w:rFonts w:ascii="Times New Roman" w:hAnsi="Times New Roman"/>
          <w:b/>
          <w:sz w:val="24"/>
          <w:szCs w:val="24"/>
        </w:rPr>
      </w:pPr>
      <w:r w:rsidRPr="00625127">
        <w:rPr>
          <w:rFonts w:ascii="Times New Roman" w:hAnsi="Times New Roman"/>
          <w:sz w:val="24"/>
          <w:szCs w:val="24"/>
        </w:rPr>
        <w:t>Será admitido apenas 01(um) representante para cada licitante credenciada, e cada representante só poderá representar uma licitante.</w:t>
      </w:r>
    </w:p>
    <w:p w:rsidR="00C64D9B" w:rsidRPr="00625127" w:rsidRDefault="0027237D" w:rsidP="002C658A">
      <w:pPr>
        <w:pStyle w:val="PargrafodaLista"/>
        <w:numPr>
          <w:ilvl w:val="1"/>
          <w:numId w:val="45"/>
        </w:numPr>
        <w:jc w:val="both"/>
        <w:rPr>
          <w:rFonts w:ascii="Times New Roman" w:hAnsi="Times New Roman"/>
          <w:b/>
          <w:sz w:val="24"/>
          <w:szCs w:val="24"/>
        </w:rPr>
      </w:pPr>
      <w:r w:rsidRPr="00625127">
        <w:rPr>
          <w:rFonts w:ascii="Times New Roman" w:hAnsi="Times New Roman"/>
          <w:sz w:val="24"/>
          <w:szCs w:val="24"/>
        </w:rPr>
        <w:t>A ausência do credenciado em qualquer momento da fase de lances</w:t>
      </w:r>
      <w:proofErr w:type="gramStart"/>
      <w:r w:rsidRPr="00625127">
        <w:rPr>
          <w:rFonts w:ascii="Times New Roman" w:hAnsi="Times New Roman"/>
          <w:sz w:val="24"/>
          <w:szCs w:val="24"/>
        </w:rPr>
        <w:t>, importará</w:t>
      </w:r>
      <w:proofErr w:type="gramEnd"/>
      <w:r w:rsidRPr="00625127">
        <w:rPr>
          <w:rFonts w:ascii="Times New Roman" w:hAnsi="Times New Roman"/>
          <w:sz w:val="24"/>
          <w:szCs w:val="24"/>
        </w:rPr>
        <w:t xml:space="preserve"> a imediata exclusão da licitante por ele representada, nos lances referentes ao lote da respectiva rodada de lances.</w:t>
      </w:r>
    </w:p>
    <w:p w:rsidR="00C64D9B" w:rsidRPr="00625127" w:rsidRDefault="0027237D" w:rsidP="002C658A">
      <w:pPr>
        <w:pStyle w:val="PargrafodaLista"/>
        <w:numPr>
          <w:ilvl w:val="1"/>
          <w:numId w:val="45"/>
        </w:numPr>
        <w:jc w:val="both"/>
        <w:rPr>
          <w:rFonts w:ascii="Times New Roman" w:hAnsi="Times New Roman"/>
          <w:b/>
          <w:sz w:val="24"/>
          <w:szCs w:val="24"/>
        </w:rPr>
      </w:pPr>
      <w:r w:rsidRPr="00625127">
        <w:rPr>
          <w:rFonts w:ascii="Times New Roman" w:hAnsi="Times New Roman"/>
          <w:sz w:val="24"/>
          <w:szCs w:val="24"/>
        </w:rPr>
        <w:t xml:space="preserve">Os interessados ou seus representantes apresentarão declaração, fora dos envelopes, dando ciência de que cumprem plenamente os requisitos de habilitação e entregarão os envelopes contendo a indicação do objeto e dos preços oferecidos, procedendo-se à sua imediata abertura e à verificação da conformidade das propostas com os requisitos </w:t>
      </w:r>
      <w:r w:rsidRPr="00625127">
        <w:rPr>
          <w:rFonts w:ascii="Times New Roman" w:hAnsi="Times New Roman"/>
          <w:color w:val="000000"/>
          <w:sz w:val="24"/>
          <w:szCs w:val="24"/>
        </w:rPr>
        <w:t>estabelecidos no instrumento convocatório.</w:t>
      </w:r>
    </w:p>
    <w:p w:rsidR="00C64D9B" w:rsidRPr="00625127" w:rsidRDefault="0027237D" w:rsidP="002C658A">
      <w:pPr>
        <w:pStyle w:val="PargrafodaLista"/>
        <w:numPr>
          <w:ilvl w:val="1"/>
          <w:numId w:val="45"/>
        </w:numPr>
        <w:jc w:val="both"/>
        <w:rPr>
          <w:rFonts w:ascii="Times New Roman" w:hAnsi="Times New Roman"/>
          <w:b/>
          <w:sz w:val="24"/>
          <w:szCs w:val="24"/>
        </w:rPr>
      </w:pPr>
      <w:r w:rsidRPr="00625127">
        <w:rPr>
          <w:rFonts w:ascii="Times New Roman" w:hAnsi="Times New Roman"/>
          <w:sz w:val="24"/>
          <w:szCs w:val="24"/>
        </w:rPr>
        <w:t>Concluída a fase do credenciamento será iniciada a sessão pública do pregão e efetuada a entrega dos envelopes nº 01 e nº 02, não cabendo mais a desistência da proposta.</w:t>
      </w:r>
    </w:p>
    <w:p w:rsidR="00C64D9B" w:rsidRPr="00625127" w:rsidRDefault="0027237D" w:rsidP="002C658A">
      <w:pPr>
        <w:pStyle w:val="PargrafodaLista"/>
        <w:numPr>
          <w:ilvl w:val="1"/>
          <w:numId w:val="45"/>
        </w:numPr>
        <w:jc w:val="both"/>
        <w:rPr>
          <w:rFonts w:ascii="Times New Roman" w:hAnsi="Times New Roman"/>
          <w:b/>
          <w:sz w:val="24"/>
          <w:szCs w:val="24"/>
        </w:rPr>
      </w:pPr>
      <w:r w:rsidRPr="00625127">
        <w:rPr>
          <w:rFonts w:ascii="Times New Roman" w:hAnsi="Times New Roman"/>
          <w:bCs/>
          <w:sz w:val="24"/>
          <w:szCs w:val="24"/>
        </w:rPr>
        <w:lastRenderedPageBreak/>
        <w:t xml:space="preserve">A microempresa e empresa de pequeno porte, caso queira se beneficiar do tratamento diferenciado na presente licitação, na forma do disposto do art. 43 da Lei Complementar nº. 123, de 14/12/2006, deverá apresentar declaração de seu enquadramento em um dos dois regimes – </w:t>
      </w:r>
      <w:proofErr w:type="gramStart"/>
      <w:r w:rsidRPr="00625127">
        <w:rPr>
          <w:rFonts w:ascii="Times New Roman" w:hAnsi="Times New Roman"/>
          <w:bCs/>
          <w:sz w:val="24"/>
          <w:szCs w:val="24"/>
        </w:rPr>
        <w:t>modelo Anexo VI</w:t>
      </w:r>
      <w:proofErr w:type="gramEnd"/>
      <w:r w:rsidRPr="00625127">
        <w:rPr>
          <w:rFonts w:ascii="Times New Roman" w:hAnsi="Times New Roman"/>
          <w:bCs/>
          <w:sz w:val="24"/>
          <w:szCs w:val="24"/>
        </w:rPr>
        <w:t xml:space="preserve"> – declarando, inclusive, não possuir nenhum dos impedimentos previstos no § 4º do artigo 3º da lei Complementar nº. 123/06 (modelo anexo V);</w:t>
      </w:r>
    </w:p>
    <w:p w:rsidR="0027237D" w:rsidRPr="00625127" w:rsidRDefault="0027237D" w:rsidP="002C658A">
      <w:pPr>
        <w:pStyle w:val="PargrafodaLista"/>
        <w:numPr>
          <w:ilvl w:val="2"/>
          <w:numId w:val="45"/>
        </w:numPr>
        <w:ind w:hanging="657"/>
        <w:jc w:val="both"/>
        <w:rPr>
          <w:rFonts w:ascii="Times New Roman" w:hAnsi="Times New Roman"/>
          <w:b/>
          <w:sz w:val="24"/>
          <w:szCs w:val="24"/>
        </w:rPr>
      </w:pPr>
      <w:r w:rsidRPr="00625127">
        <w:rPr>
          <w:rFonts w:ascii="Times New Roman" w:hAnsi="Times New Roman"/>
          <w:sz w:val="24"/>
          <w:szCs w:val="24"/>
        </w:rPr>
        <w:t xml:space="preserve">Caso a licitante não apresente os documentos mencionados no item 3.6, poderá participar do certame, mas não terá direito aos benefícios da </w:t>
      </w:r>
      <w:proofErr w:type="spellStart"/>
      <w:r w:rsidRPr="00625127">
        <w:rPr>
          <w:rFonts w:ascii="Times New Roman" w:hAnsi="Times New Roman"/>
          <w:sz w:val="24"/>
          <w:szCs w:val="24"/>
        </w:rPr>
        <w:t>LC</w:t>
      </w:r>
      <w:proofErr w:type="spellEnd"/>
      <w:r w:rsidRPr="00625127">
        <w:rPr>
          <w:rFonts w:ascii="Times New Roman" w:hAnsi="Times New Roman"/>
          <w:sz w:val="24"/>
          <w:szCs w:val="24"/>
        </w:rPr>
        <w:t xml:space="preserve"> 123/06.</w:t>
      </w:r>
    </w:p>
    <w:p w:rsidR="0027237D" w:rsidRPr="00625127" w:rsidRDefault="0027237D" w:rsidP="002C658A">
      <w:pPr>
        <w:spacing w:line="276" w:lineRule="auto"/>
        <w:jc w:val="both"/>
        <w:rPr>
          <w:rFonts w:ascii="Times New Roman" w:hAnsi="Times New Roman"/>
          <w:b/>
          <w:bCs/>
        </w:rPr>
      </w:pPr>
    </w:p>
    <w:p w:rsidR="00C64D9B" w:rsidRPr="00625127" w:rsidRDefault="0027237D" w:rsidP="002C658A">
      <w:pPr>
        <w:pStyle w:val="PargrafodaLista"/>
        <w:numPr>
          <w:ilvl w:val="0"/>
          <w:numId w:val="45"/>
        </w:numPr>
        <w:jc w:val="both"/>
        <w:rPr>
          <w:rFonts w:ascii="Times New Roman" w:hAnsi="Times New Roman"/>
          <w:b/>
          <w:bCs/>
          <w:sz w:val="24"/>
          <w:szCs w:val="24"/>
        </w:rPr>
      </w:pPr>
      <w:r w:rsidRPr="00625127">
        <w:rPr>
          <w:rFonts w:ascii="Times New Roman" w:hAnsi="Times New Roman"/>
          <w:b/>
          <w:bCs/>
          <w:sz w:val="24"/>
          <w:szCs w:val="24"/>
        </w:rPr>
        <w:t>DA FORMA DE APRESENTAÇÃO DA PROPOSTA E DOS DOCUMENTOS DE HABILITAÇÃO</w:t>
      </w:r>
    </w:p>
    <w:p w:rsidR="00C64D9B"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 xml:space="preserve">A </w:t>
      </w:r>
      <w:r w:rsidRPr="00625127">
        <w:rPr>
          <w:rFonts w:ascii="Times New Roman" w:hAnsi="Times New Roman"/>
          <w:sz w:val="24"/>
          <w:szCs w:val="24"/>
          <w:u w:val="single"/>
        </w:rPr>
        <w:t>declaração</w:t>
      </w:r>
      <w:r w:rsidRPr="00625127">
        <w:rPr>
          <w:rFonts w:ascii="Times New Roman" w:hAnsi="Times New Roman"/>
          <w:sz w:val="24"/>
          <w:szCs w:val="24"/>
        </w:rPr>
        <w:t xml:space="preserve"> de pleno atendimento aos requisitos de habilitação de acordo com modelo estabelecido no Anexo III deste Edital deverá ser apresentada fora dos Envelopes nº</w:t>
      </w:r>
      <w:r w:rsidR="00A814EE">
        <w:rPr>
          <w:rFonts w:ascii="Times New Roman" w:hAnsi="Times New Roman"/>
          <w:sz w:val="24"/>
          <w:szCs w:val="24"/>
        </w:rPr>
        <w:t xml:space="preserve"> </w:t>
      </w:r>
      <w:r w:rsidRPr="00625127">
        <w:rPr>
          <w:rFonts w:ascii="Times New Roman" w:hAnsi="Times New Roman"/>
          <w:sz w:val="24"/>
          <w:szCs w:val="24"/>
        </w:rPr>
        <w:t xml:space="preserve">01 e 02. Os casos omissos serão decididos </w:t>
      </w:r>
      <w:proofErr w:type="gramStart"/>
      <w:r w:rsidRPr="00625127">
        <w:rPr>
          <w:rFonts w:ascii="Times New Roman" w:hAnsi="Times New Roman"/>
          <w:sz w:val="24"/>
          <w:szCs w:val="24"/>
        </w:rPr>
        <w:t>pelo(</w:t>
      </w:r>
      <w:proofErr w:type="gramEnd"/>
      <w:r w:rsidRPr="00625127">
        <w:rPr>
          <w:rFonts w:ascii="Times New Roman" w:hAnsi="Times New Roman"/>
          <w:sz w:val="24"/>
          <w:szCs w:val="24"/>
        </w:rPr>
        <w:t>a) Pregoeiro(a) no momento da sessão, com registro da ocorrência em ata.</w:t>
      </w:r>
    </w:p>
    <w:p w:rsidR="00C64D9B" w:rsidRPr="00625127" w:rsidRDefault="0027237D" w:rsidP="002C658A">
      <w:pPr>
        <w:pStyle w:val="PargrafodaLista"/>
        <w:numPr>
          <w:ilvl w:val="2"/>
          <w:numId w:val="45"/>
        </w:numPr>
        <w:ind w:hanging="657"/>
        <w:jc w:val="both"/>
        <w:rPr>
          <w:rFonts w:ascii="Times New Roman" w:hAnsi="Times New Roman"/>
          <w:b/>
          <w:bCs/>
          <w:sz w:val="24"/>
          <w:szCs w:val="24"/>
        </w:rPr>
      </w:pPr>
      <w:r w:rsidRPr="00625127">
        <w:rPr>
          <w:rFonts w:ascii="Times New Roman" w:hAnsi="Times New Roman"/>
          <w:sz w:val="24"/>
          <w:szCs w:val="24"/>
        </w:rPr>
        <w:t>A declaração acima referida deverá ser subscrita pelo representante legal ou pelo procurador caso este tenha outorga para tal.</w:t>
      </w:r>
    </w:p>
    <w:p w:rsidR="00C64D9B" w:rsidRPr="00625127" w:rsidRDefault="0027237D" w:rsidP="002C658A">
      <w:pPr>
        <w:pStyle w:val="PargrafodaLista"/>
        <w:numPr>
          <w:ilvl w:val="2"/>
          <w:numId w:val="45"/>
        </w:numPr>
        <w:ind w:hanging="657"/>
        <w:jc w:val="both"/>
        <w:rPr>
          <w:rFonts w:ascii="Times New Roman" w:hAnsi="Times New Roman"/>
          <w:b/>
          <w:bCs/>
          <w:sz w:val="24"/>
          <w:szCs w:val="24"/>
        </w:rPr>
      </w:pPr>
      <w:r w:rsidRPr="00625127">
        <w:rPr>
          <w:rFonts w:ascii="Times New Roman" w:hAnsi="Times New Roman"/>
          <w:sz w:val="24"/>
          <w:szCs w:val="24"/>
        </w:rPr>
        <w:t>Caso o licitante credenciado não apresente a declaração acima referida, poderá firmá-la na própria sessão ou fazê-la oralmente sendo registrada em ata.</w:t>
      </w:r>
    </w:p>
    <w:p w:rsidR="00C64D9B"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A proposta e os documentos para habilitação deverão ser apresentados, separadamente, em 02 (dois) envelopes fechados e indevassáveis, contendo em sua parte externa, além da identificação da proponente, os seguintes dizeres:</w:t>
      </w:r>
    </w:p>
    <w:p w:rsidR="00C64D9B" w:rsidRPr="00625127" w:rsidRDefault="00C64D9B" w:rsidP="002C658A">
      <w:pPr>
        <w:pStyle w:val="PargrafodaLista"/>
        <w:ind w:left="360"/>
        <w:jc w:val="both"/>
        <w:rPr>
          <w:rFonts w:ascii="Times New Roman" w:hAnsi="Times New Roman"/>
          <w:b/>
          <w:sz w:val="24"/>
          <w:szCs w:val="24"/>
        </w:rPr>
      </w:pPr>
    </w:p>
    <w:p w:rsidR="00C64D9B" w:rsidRPr="00625127" w:rsidRDefault="00C64D9B" w:rsidP="002C658A">
      <w:pPr>
        <w:pStyle w:val="PargrafodaLista"/>
        <w:ind w:left="360"/>
        <w:jc w:val="both"/>
        <w:rPr>
          <w:rFonts w:ascii="Times New Roman" w:hAnsi="Times New Roman"/>
          <w:b/>
          <w:sz w:val="24"/>
          <w:szCs w:val="24"/>
        </w:rPr>
      </w:pPr>
      <w:r w:rsidRPr="00625127">
        <w:rPr>
          <w:rFonts w:ascii="Times New Roman" w:hAnsi="Times New Roman"/>
          <w:b/>
          <w:sz w:val="24"/>
          <w:szCs w:val="24"/>
        </w:rPr>
        <w:t>ENVELOPE Nº 01 – PROPOSTA DE PREÇOS</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 xml:space="preserve">PREGÃO PRESENCIAL Nº </w:t>
      </w:r>
      <w:r w:rsidR="002F1D84">
        <w:rPr>
          <w:rFonts w:ascii="Times New Roman" w:hAnsi="Times New Roman"/>
          <w:b/>
          <w:bCs/>
          <w:sz w:val="24"/>
          <w:szCs w:val="24"/>
        </w:rPr>
        <w:t>004/2019</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 xml:space="preserve">PROCESSO ADMINISTRATIVO CPL Nº </w:t>
      </w:r>
      <w:r w:rsidR="002F1D84">
        <w:rPr>
          <w:rFonts w:ascii="Times New Roman" w:hAnsi="Times New Roman"/>
          <w:b/>
          <w:bCs/>
          <w:sz w:val="24"/>
          <w:szCs w:val="24"/>
        </w:rPr>
        <w:t>026/2019</w:t>
      </w:r>
    </w:p>
    <w:p w:rsidR="00C64D9B" w:rsidRPr="00625127" w:rsidRDefault="00C64D9B" w:rsidP="002C658A">
      <w:pPr>
        <w:pStyle w:val="PargrafodaLista"/>
        <w:ind w:left="360"/>
        <w:jc w:val="both"/>
        <w:rPr>
          <w:rFonts w:ascii="Times New Roman" w:hAnsi="Times New Roman"/>
          <w:sz w:val="24"/>
          <w:szCs w:val="24"/>
        </w:rPr>
      </w:pPr>
      <w:r w:rsidRPr="00625127">
        <w:rPr>
          <w:rFonts w:ascii="Times New Roman" w:hAnsi="Times New Roman"/>
          <w:b/>
          <w:bCs/>
          <w:sz w:val="24"/>
          <w:szCs w:val="24"/>
        </w:rPr>
        <w:t>EMPRESA:</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CNPJ:</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ENDEREÇO COMPLETO:</w:t>
      </w:r>
    </w:p>
    <w:p w:rsidR="00625127" w:rsidRDefault="00625127" w:rsidP="002C658A">
      <w:pPr>
        <w:pStyle w:val="PargrafodaLista"/>
        <w:ind w:left="360"/>
        <w:jc w:val="both"/>
        <w:rPr>
          <w:rFonts w:ascii="Times New Roman" w:hAnsi="Times New Roman"/>
          <w:b/>
          <w:sz w:val="24"/>
          <w:szCs w:val="24"/>
        </w:rPr>
      </w:pPr>
    </w:p>
    <w:p w:rsidR="00C64D9B" w:rsidRPr="00625127" w:rsidRDefault="00C64D9B" w:rsidP="002C658A">
      <w:pPr>
        <w:pStyle w:val="PargrafodaLista"/>
        <w:ind w:left="360"/>
        <w:jc w:val="both"/>
        <w:rPr>
          <w:rFonts w:ascii="Times New Roman" w:hAnsi="Times New Roman"/>
          <w:b/>
          <w:sz w:val="24"/>
          <w:szCs w:val="24"/>
        </w:rPr>
      </w:pPr>
      <w:r w:rsidRPr="00625127">
        <w:rPr>
          <w:rFonts w:ascii="Times New Roman" w:hAnsi="Times New Roman"/>
          <w:b/>
          <w:sz w:val="24"/>
          <w:szCs w:val="24"/>
        </w:rPr>
        <w:t>ENVELOPE Nº 02 – DOCUMENTOS DE HABILITAÇÃO</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 xml:space="preserve">PREGÃO PRESENCIAL Nº </w:t>
      </w:r>
      <w:r w:rsidR="002F1D84">
        <w:rPr>
          <w:rFonts w:ascii="Times New Roman" w:hAnsi="Times New Roman"/>
          <w:b/>
          <w:bCs/>
          <w:sz w:val="24"/>
          <w:szCs w:val="24"/>
        </w:rPr>
        <w:t>004/2019</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 xml:space="preserve">PROCESSO ADMINISTRATIVO CPL Nº </w:t>
      </w:r>
      <w:r w:rsidR="002F1D84">
        <w:rPr>
          <w:rFonts w:ascii="Times New Roman" w:hAnsi="Times New Roman"/>
          <w:b/>
          <w:bCs/>
          <w:sz w:val="24"/>
          <w:szCs w:val="24"/>
        </w:rPr>
        <w:t>026/2019</w:t>
      </w:r>
    </w:p>
    <w:p w:rsidR="00C64D9B" w:rsidRPr="00625127" w:rsidRDefault="00C64D9B" w:rsidP="002C658A">
      <w:pPr>
        <w:pStyle w:val="PargrafodaLista"/>
        <w:ind w:left="360"/>
        <w:jc w:val="both"/>
        <w:rPr>
          <w:rFonts w:ascii="Times New Roman" w:hAnsi="Times New Roman"/>
          <w:sz w:val="24"/>
          <w:szCs w:val="24"/>
        </w:rPr>
      </w:pPr>
      <w:r w:rsidRPr="00625127">
        <w:rPr>
          <w:rFonts w:ascii="Times New Roman" w:hAnsi="Times New Roman"/>
          <w:b/>
          <w:bCs/>
          <w:sz w:val="24"/>
          <w:szCs w:val="24"/>
        </w:rPr>
        <w:t>EMPRESA:</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CNPJ:</w:t>
      </w:r>
    </w:p>
    <w:p w:rsidR="00C64D9B" w:rsidRPr="00625127" w:rsidRDefault="00C64D9B" w:rsidP="002C658A">
      <w:pPr>
        <w:pStyle w:val="PargrafodaLista"/>
        <w:ind w:left="360"/>
        <w:jc w:val="both"/>
        <w:rPr>
          <w:rFonts w:ascii="Times New Roman" w:hAnsi="Times New Roman"/>
          <w:b/>
          <w:bCs/>
          <w:sz w:val="24"/>
          <w:szCs w:val="24"/>
        </w:rPr>
      </w:pPr>
      <w:r w:rsidRPr="00625127">
        <w:rPr>
          <w:rFonts w:ascii="Times New Roman" w:hAnsi="Times New Roman"/>
          <w:b/>
          <w:bCs/>
          <w:sz w:val="24"/>
          <w:szCs w:val="24"/>
        </w:rPr>
        <w:t>ENDEREÇO COMPLETO:</w:t>
      </w:r>
    </w:p>
    <w:p w:rsidR="00C64D9B" w:rsidRDefault="00C64D9B" w:rsidP="002C658A">
      <w:pPr>
        <w:pStyle w:val="PargrafodaLista"/>
        <w:ind w:left="792"/>
        <w:jc w:val="both"/>
        <w:rPr>
          <w:rFonts w:ascii="Times New Roman" w:hAnsi="Times New Roman"/>
          <w:b/>
          <w:bCs/>
          <w:sz w:val="24"/>
          <w:szCs w:val="24"/>
        </w:rPr>
      </w:pPr>
    </w:p>
    <w:p w:rsidR="00450D18" w:rsidRPr="00625127" w:rsidRDefault="00450D18" w:rsidP="002C658A">
      <w:pPr>
        <w:pStyle w:val="PargrafodaLista"/>
        <w:ind w:left="792"/>
        <w:jc w:val="both"/>
        <w:rPr>
          <w:rFonts w:ascii="Times New Roman" w:hAnsi="Times New Roman"/>
          <w:b/>
          <w:bCs/>
          <w:sz w:val="24"/>
          <w:szCs w:val="24"/>
        </w:rPr>
      </w:pPr>
    </w:p>
    <w:p w:rsidR="00C64D9B"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 xml:space="preserve">A proposta </w:t>
      </w:r>
      <w:r w:rsidRPr="00625127">
        <w:rPr>
          <w:rFonts w:ascii="Times New Roman" w:hAnsi="Times New Roman"/>
          <w:sz w:val="24"/>
          <w:szCs w:val="24"/>
          <w:u w:val="single"/>
        </w:rPr>
        <w:t>comercial</w:t>
      </w:r>
      <w:r w:rsidRPr="00625127">
        <w:rPr>
          <w:rFonts w:ascii="Times New Roman" w:hAnsi="Times New Roman"/>
          <w:sz w:val="24"/>
          <w:szCs w:val="24"/>
        </w:rPr>
        <w:t xml:space="preserve"> deverá ser elaborada em papel timbrado da empresa e redigida em língua portuguesa, salvo quanto às expressões técnicas de uso corrente, com suas </w:t>
      </w:r>
      <w:r w:rsidRPr="00625127">
        <w:rPr>
          <w:rFonts w:ascii="Times New Roman" w:hAnsi="Times New Roman"/>
          <w:sz w:val="24"/>
          <w:szCs w:val="24"/>
        </w:rPr>
        <w:lastRenderedPageBreak/>
        <w:t xml:space="preserve">páginas numeradas </w:t>
      </w:r>
      <w:r w:rsidR="00A814EE" w:rsidRPr="00625127">
        <w:rPr>
          <w:rFonts w:ascii="Times New Roman" w:hAnsi="Times New Roman"/>
          <w:sz w:val="24"/>
          <w:szCs w:val="24"/>
        </w:rPr>
        <w:t>sequencialmente</w:t>
      </w:r>
      <w:r w:rsidRPr="00625127">
        <w:rPr>
          <w:rFonts w:ascii="Times New Roman" w:hAnsi="Times New Roman"/>
          <w:sz w:val="24"/>
          <w:szCs w:val="24"/>
        </w:rPr>
        <w:t xml:space="preserve">, sem rasuras, emendas, borrões ou entrelinhas e ser datada e assinada pelo representante legal da licitante ou pelo procurador, legalmente habilitado. </w:t>
      </w:r>
    </w:p>
    <w:p w:rsidR="00C64D9B" w:rsidRPr="003F6D15"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Os documentos necessários à habilitação deverão ser apresentados em original, por qualquer processo de cópia autenticada por Tabelião de Notas ou cópia acompanhada do original para autenticação pelos membros da Comissão de Licitação.</w:t>
      </w:r>
    </w:p>
    <w:p w:rsidR="003F6D15" w:rsidRPr="00625127" w:rsidRDefault="003F6D15" w:rsidP="002C658A">
      <w:pPr>
        <w:pStyle w:val="PargrafodaLista"/>
        <w:ind w:left="792"/>
        <w:jc w:val="both"/>
        <w:rPr>
          <w:rFonts w:ascii="Times New Roman" w:hAnsi="Times New Roman"/>
          <w:b/>
          <w:bCs/>
          <w:sz w:val="24"/>
          <w:szCs w:val="24"/>
        </w:rPr>
      </w:pPr>
    </w:p>
    <w:p w:rsidR="00C64D9B" w:rsidRPr="00625127" w:rsidRDefault="0027237D" w:rsidP="002C658A">
      <w:pPr>
        <w:pStyle w:val="PargrafodaLista"/>
        <w:numPr>
          <w:ilvl w:val="0"/>
          <w:numId w:val="45"/>
        </w:numPr>
        <w:jc w:val="both"/>
        <w:rPr>
          <w:rFonts w:ascii="Times New Roman" w:hAnsi="Times New Roman"/>
          <w:b/>
          <w:bCs/>
          <w:sz w:val="24"/>
          <w:szCs w:val="24"/>
        </w:rPr>
      </w:pPr>
      <w:r w:rsidRPr="00625127">
        <w:rPr>
          <w:rFonts w:ascii="Times New Roman" w:hAnsi="Times New Roman"/>
          <w:b/>
          <w:bCs/>
          <w:sz w:val="24"/>
          <w:szCs w:val="24"/>
        </w:rPr>
        <w:t>DO CONTEÚDO DO ENVELOPE DA PROPOSTA</w:t>
      </w:r>
    </w:p>
    <w:p w:rsidR="00C64D9B"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 xml:space="preserve">As propostas deverão obedecer às especificações e condições previstas neste </w:t>
      </w:r>
      <w:proofErr w:type="gramStart"/>
      <w:r w:rsidRPr="00625127">
        <w:rPr>
          <w:rFonts w:ascii="Times New Roman" w:hAnsi="Times New Roman"/>
          <w:sz w:val="24"/>
          <w:szCs w:val="24"/>
        </w:rPr>
        <w:t>instrumento convocatório e anexos</w:t>
      </w:r>
      <w:proofErr w:type="gramEnd"/>
      <w:r w:rsidRPr="00625127">
        <w:rPr>
          <w:rFonts w:ascii="Times New Roman" w:hAnsi="Times New Roman"/>
          <w:sz w:val="24"/>
          <w:szCs w:val="24"/>
        </w:rPr>
        <w:t>, que deste fazem parte integrante como transcritos.</w:t>
      </w:r>
    </w:p>
    <w:p w:rsidR="00C64D9B" w:rsidRPr="00625127" w:rsidRDefault="0027237D" w:rsidP="002C658A">
      <w:pPr>
        <w:pStyle w:val="PargrafodaLista"/>
        <w:numPr>
          <w:ilvl w:val="2"/>
          <w:numId w:val="45"/>
        </w:numPr>
        <w:ind w:hanging="657"/>
        <w:jc w:val="both"/>
        <w:rPr>
          <w:rFonts w:ascii="Times New Roman" w:hAnsi="Times New Roman"/>
          <w:b/>
          <w:bCs/>
          <w:sz w:val="24"/>
          <w:szCs w:val="24"/>
        </w:rPr>
      </w:pPr>
      <w:r w:rsidRPr="00625127">
        <w:rPr>
          <w:rFonts w:ascii="Times New Roman" w:hAnsi="Times New Roman"/>
          <w:sz w:val="24"/>
          <w:szCs w:val="24"/>
        </w:rPr>
        <w:t>A proposta de preço deverá conter os seguintes elementos:</w:t>
      </w:r>
    </w:p>
    <w:p w:rsidR="00C64D9B" w:rsidRPr="00625127" w:rsidRDefault="0027237D" w:rsidP="002C658A">
      <w:pPr>
        <w:pStyle w:val="PargrafodaLista"/>
        <w:numPr>
          <w:ilvl w:val="3"/>
          <w:numId w:val="45"/>
        </w:numPr>
        <w:ind w:left="1843" w:hanging="763"/>
        <w:jc w:val="both"/>
        <w:rPr>
          <w:rFonts w:ascii="Times New Roman" w:hAnsi="Times New Roman"/>
          <w:b/>
          <w:bCs/>
          <w:sz w:val="24"/>
          <w:szCs w:val="24"/>
        </w:rPr>
      </w:pPr>
      <w:r w:rsidRPr="00625127">
        <w:rPr>
          <w:rFonts w:ascii="Times New Roman" w:hAnsi="Times New Roman"/>
          <w:sz w:val="24"/>
          <w:szCs w:val="24"/>
        </w:rPr>
        <w:t>Nome, endereço, CNPJ, inscrição estadual/municipal;</w:t>
      </w:r>
    </w:p>
    <w:p w:rsidR="00C64D9B" w:rsidRPr="00625127" w:rsidRDefault="0027237D" w:rsidP="002C658A">
      <w:pPr>
        <w:pStyle w:val="PargrafodaLista"/>
        <w:numPr>
          <w:ilvl w:val="3"/>
          <w:numId w:val="45"/>
        </w:numPr>
        <w:ind w:left="1843" w:hanging="763"/>
        <w:jc w:val="both"/>
        <w:rPr>
          <w:rFonts w:ascii="Times New Roman" w:hAnsi="Times New Roman"/>
          <w:b/>
          <w:bCs/>
          <w:sz w:val="24"/>
          <w:szCs w:val="24"/>
        </w:rPr>
      </w:pPr>
      <w:r w:rsidRPr="00625127">
        <w:rPr>
          <w:rFonts w:ascii="Times New Roman" w:hAnsi="Times New Roman"/>
          <w:sz w:val="24"/>
          <w:szCs w:val="24"/>
        </w:rPr>
        <w:t>Número do Pregão;</w:t>
      </w:r>
    </w:p>
    <w:p w:rsidR="00C64D9B" w:rsidRPr="00625127" w:rsidRDefault="0027237D" w:rsidP="002C658A">
      <w:pPr>
        <w:pStyle w:val="PargrafodaLista"/>
        <w:numPr>
          <w:ilvl w:val="3"/>
          <w:numId w:val="45"/>
        </w:numPr>
        <w:ind w:left="1843" w:hanging="763"/>
        <w:jc w:val="both"/>
        <w:rPr>
          <w:rFonts w:ascii="Times New Roman" w:hAnsi="Times New Roman"/>
          <w:b/>
          <w:bCs/>
          <w:sz w:val="24"/>
          <w:szCs w:val="24"/>
        </w:rPr>
      </w:pPr>
      <w:r w:rsidRPr="00625127">
        <w:rPr>
          <w:rFonts w:ascii="Times New Roman" w:hAnsi="Times New Roman"/>
          <w:sz w:val="24"/>
          <w:szCs w:val="24"/>
        </w:rPr>
        <w:t xml:space="preserve">Descrição completa, detalhada, por item / lote cotado constando à especificação, marca e procedência, de maneira a demonstrar que o objeto cotado atende às especificações constantes do Anexo I deste edital. </w:t>
      </w:r>
    </w:p>
    <w:p w:rsidR="00C64D9B" w:rsidRPr="00625127" w:rsidRDefault="0027237D" w:rsidP="002C658A">
      <w:pPr>
        <w:pStyle w:val="PargrafodaLista"/>
        <w:numPr>
          <w:ilvl w:val="3"/>
          <w:numId w:val="45"/>
        </w:numPr>
        <w:ind w:left="1843" w:hanging="763"/>
        <w:jc w:val="both"/>
        <w:rPr>
          <w:rFonts w:ascii="Times New Roman" w:hAnsi="Times New Roman"/>
          <w:b/>
          <w:bCs/>
          <w:sz w:val="24"/>
          <w:szCs w:val="24"/>
        </w:rPr>
      </w:pPr>
      <w:r w:rsidRPr="00625127">
        <w:rPr>
          <w:rFonts w:ascii="Times New Roman" w:hAnsi="Times New Roman"/>
          <w:sz w:val="24"/>
          <w:szCs w:val="24"/>
        </w:rPr>
        <w:t>Preço unitário por item/lote quando for o caso, cotando o valor discriminado de acordo com cada item/lote, em moeda corrente nacional, em algarismo com até 02 (duas) casas decimais após a vírgula e por extenso no valor total do lote. Nos preços propostos deverão estar incluídos, além do lucro, todas as despesas e custos, como por exemplo: tributos de qualquer natureza e todas as despesas, diretas ou indiretas, relacionadas com o objeto desta licitação.</w:t>
      </w:r>
    </w:p>
    <w:p w:rsidR="00C64D9B" w:rsidRPr="00625127" w:rsidRDefault="0027237D" w:rsidP="002C658A">
      <w:pPr>
        <w:pStyle w:val="PargrafodaLista"/>
        <w:numPr>
          <w:ilvl w:val="3"/>
          <w:numId w:val="45"/>
        </w:numPr>
        <w:ind w:left="1843" w:hanging="763"/>
        <w:jc w:val="both"/>
        <w:rPr>
          <w:rFonts w:ascii="Times New Roman" w:hAnsi="Times New Roman"/>
          <w:b/>
          <w:bCs/>
          <w:sz w:val="24"/>
          <w:szCs w:val="24"/>
        </w:rPr>
      </w:pPr>
      <w:r w:rsidRPr="00625127">
        <w:rPr>
          <w:rFonts w:ascii="Times New Roman" w:hAnsi="Times New Roman"/>
          <w:sz w:val="24"/>
          <w:szCs w:val="24"/>
        </w:rPr>
        <w:t xml:space="preserve">Prazo de validade dos preços propostos, que será de 12 (doze) meses, </w:t>
      </w:r>
      <w:proofErr w:type="gramStart"/>
      <w:r w:rsidRPr="00625127">
        <w:rPr>
          <w:rFonts w:ascii="Times New Roman" w:hAnsi="Times New Roman"/>
          <w:sz w:val="24"/>
          <w:szCs w:val="24"/>
        </w:rPr>
        <w:t>contados da data do respectivo contrato, assegurado</w:t>
      </w:r>
      <w:proofErr w:type="gramEnd"/>
      <w:r w:rsidRPr="00625127">
        <w:rPr>
          <w:rFonts w:ascii="Times New Roman" w:hAnsi="Times New Roman"/>
          <w:sz w:val="24"/>
          <w:szCs w:val="24"/>
        </w:rPr>
        <w:t xml:space="preserve"> o direito de revisão e atualização na forma legal. </w:t>
      </w:r>
    </w:p>
    <w:p w:rsidR="00C64D9B" w:rsidRPr="00625127" w:rsidRDefault="0027237D" w:rsidP="002C658A">
      <w:pPr>
        <w:pStyle w:val="PargrafodaLista"/>
        <w:numPr>
          <w:ilvl w:val="3"/>
          <w:numId w:val="45"/>
        </w:numPr>
        <w:ind w:left="1843" w:hanging="763"/>
        <w:jc w:val="both"/>
        <w:rPr>
          <w:rFonts w:ascii="Times New Roman" w:hAnsi="Times New Roman"/>
          <w:b/>
          <w:bCs/>
          <w:sz w:val="24"/>
          <w:szCs w:val="24"/>
        </w:rPr>
      </w:pPr>
      <w:r w:rsidRPr="00625127">
        <w:rPr>
          <w:rFonts w:ascii="Times New Roman" w:hAnsi="Times New Roman"/>
          <w:sz w:val="24"/>
          <w:szCs w:val="24"/>
        </w:rPr>
        <w:t xml:space="preserve">Deverá, obrigatoriamente, ser indicada as especificações de cada </w:t>
      </w:r>
      <w:r w:rsidR="00BF1CCE">
        <w:rPr>
          <w:rFonts w:ascii="Times New Roman" w:hAnsi="Times New Roman"/>
          <w:sz w:val="24"/>
          <w:szCs w:val="24"/>
        </w:rPr>
        <w:t>item</w:t>
      </w:r>
      <w:r w:rsidRPr="00625127">
        <w:rPr>
          <w:rFonts w:ascii="Times New Roman" w:hAnsi="Times New Roman"/>
          <w:sz w:val="24"/>
          <w:szCs w:val="24"/>
        </w:rPr>
        <w:t xml:space="preserve"> ofertado, </w:t>
      </w:r>
      <w:proofErr w:type="gramStart"/>
      <w:r w:rsidRPr="00625127">
        <w:rPr>
          <w:rFonts w:ascii="Times New Roman" w:hAnsi="Times New Roman"/>
          <w:sz w:val="24"/>
          <w:szCs w:val="24"/>
        </w:rPr>
        <w:t>sob pena</w:t>
      </w:r>
      <w:proofErr w:type="gramEnd"/>
      <w:r w:rsidRPr="00625127">
        <w:rPr>
          <w:rFonts w:ascii="Times New Roman" w:hAnsi="Times New Roman"/>
          <w:sz w:val="24"/>
          <w:szCs w:val="24"/>
        </w:rPr>
        <w:t xml:space="preserve"> de desclassificação.</w:t>
      </w:r>
    </w:p>
    <w:p w:rsidR="00C64D9B"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Cada empresa deverá apresentar apenas uma proposta.</w:t>
      </w:r>
    </w:p>
    <w:p w:rsidR="00B604AA"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Decorridos 90 (noventa) dias da entrega das propostas, sem que haja convocação para assinatura do contrato, os licitantes estarão liberados dos compromissos assumidos.</w:t>
      </w:r>
    </w:p>
    <w:p w:rsidR="00B604AA" w:rsidRPr="00625127" w:rsidRDefault="0027237D" w:rsidP="002C658A">
      <w:pPr>
        <w:pStyle w:val="PargrafodaLista"/>
        <w:numPr>
          <w:ilvl w:val="2"/>
          <w:numId w:val="45"/>
        </w:numPr>
        <w:ind w:hanging="657"/>
        <w:jc w:val="both"/>
        <w:rPr>
          <w:rFonts w:ascii="Times New Roman" w:hAnsi="Times New Roman"/>
          <w:b/>
          <w:bCs/>
          <w:sz w:val="24"/>
          <w:szCs w:val="24"/>
        </w:rPr>
      </w:pPr>
      <w:r w:rsidRPr="00625127">
        <w:rPr>
          <w:rFonts w:ascii="Times New Roman" w:hAnsi="Times New Roman"/>
          <w:sz w:val="24"/>
          <w:szCs w:val="24"/>
        </w:rPr>
        <w:t xml:space="preserve">Se a proposta apresentar especificação incompleta, a especificação será considerada igual à exigida no Edital, obrigando-se o proponente, nesse caso, a entregar o </w:t>
      </w:r>
      <w:r w:rsidR="00BF1CCE">
        <w:rPr>
          <w:rFonts w:ascii="Times New Roman" w:hAnsi="Times New Roman"/>
          <w:sz w:val="24"/>
          <w:szCs w:val="24"/>
        </w:rPr>
        <w:t>objeto</w:t>
      </w:r>
      <w:r w:rsidRPr="00625127">
        <w:rPr>
          <w:rFonts w:ascii="Times New Roman" w:hAnsi="Times New Roman"/>
          <w:sz w:val="24"/>
          <w:szCs w:val="24"/>
        </w:rPr>
        <w:t xml:space="preserve"> de acordo com as especificações e exigências do Edital.</w:t>
      </w:r>
    </w:p>
    <w:p w:rsidR="00B604AA"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 xml:space="preserve">Em nenhuma hipótese poderá ser alterado o conteúdo da proposta, seja em relação a prazo, especificações do </w:t>
      </w:r>
      <w:r w:rsidR="00BF1CCE">
        <w:rPr>
          <w:rFonts w:ascii="Times New Roman" w:hAnsi="Times New Roman"/>
          <w:sz w:val="24"/>
          <w:szCs w:val="24"/>
        </w:rPr>
        <w:t>item</w:t>
      </w:r>
      <w:r w:rsidRPr="00625127">
        <w:rPr>
          <w:rFonts w:ascii="Times New Roman" w:hAnsi="Times New Roman"/>
          <w:sz w:val="24"/>
          <w:szCs w:val="24"/>
        </w:rPr>
        <w:t xml:space="preserve"> ou qualquer outra condição que importe em modificação dos termos da proposta original, ressalvadas as alterações destinadas a sanar evidentes erros formais, assim avaliadas pel</w:t>
      </w:r>
      <w:r w:rsidR="005B2A75">
        <w:rPr>
          <w:rFonts w:ascii="Times New Roman" w:hAnsi="Times New Roman"/>
          <w:sz w:val="24"/>
          <w:szCs w:val="24"/>
        </w:rPr>
        <w:t>a Pregoeira</w:t>
      </w:r>
      <w:r w:rsidRPr="00625127">
        <w:rPr>
          <w:rFonts w:ascii="Times New Roman" w:hAnsi="Times New Roman"/>
          <w:sz w:val="24"/>
          <w:szCs w:val="24"/>
        </w:rPr>
        <w:t xml:space="preserve"> na sessão.  </w:t>
      </w:r>
    </w:p>
    <w:p w:rsidR="00B604AA"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lastRenderedPageBreak/>
        <w:t>A falta do valor por extenso não será motivo para desclassificação da proposta desde que o valor esteja explicitado de outra forma que não reste margem de dúvida para efeito de julgamento.</w:t>
      </w:r>
    </w:p>
    <w:p w:rsidR="00B604AA"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Havendo divergência entre o preço unitário e o preço por extenso, prevalecerá o preço por extenso.</w:t>
      </w:r>
    </w:p>
    <w:p w:rsidR="00B604AA"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A falta da rubrica, CNPJ e/ou endereço completo, poderá ser suprida na sessão pelo Representante Legal ou procurador, desde que tenha poderes para este fim.</w:t>
      </w:r>
    </w:p>
    <w:p w:rsidR="00B604AA" w:rsidRPr="00625127"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A proposta de preço deverá estar acompanhada da Declaração de que o fornecedor do objeto conhece e aceita as regras determinadas pela Administração, através deste edital.</w:t>
      </w:r>
    </w:p>
    <w:p w:rsidR="00B604AA" w:rsidRPr="00625127" w:rsidRDefault="0027237D" w:rsidP="002C658A">
      <w:pPr>
        <w:pStyle w:val="PargrafodaLista"/>
        <w:numPr>
          <w:ilvl w:val="2"/>
          <w:numId w:val="45"/>
        </w:numPr>
        <w:ind w:hanging="657"/>
        <w:jc w:val="both"/>
        <w:rPr>
          <w:rFonts w:ascii="Times New Roman" w:hAnsi="Times New Roman"/>
          <w:b/>
          <w:bCs/>
          <w:sz w:val="24"/>
          <w:szCs w:val="24"/>
        </w:rPr>
      </w:pPr>
      <w:r w:rsidRPr="00625127">
        <w:rPr>
          <w:rFonts w:ascii="Times New Roman" w:hAnsi="Times New Roman"/>
          <w:sz w:val="24"/>
          <w:szCs w:val="24"/>
        </w:rPr>
        <w:t>A ausência da declaração implicará na aceitação implícita das condições estabelecidas no edital.</w:t>
      </w:r>
    </w:p>
    <w:p w:rsidR="00B604AA" w:rsidRPr="003F6D15" w:rsidRDefault="0027237D" w:rsidP="002C658A">
      <w:pPr>
        <w:pStyle w:val="PargrafodaLista"/>
        <w:numPr>
          <w:ilvl w:val="1"/>
          <w:numId w:val="45"/>
        </w:numPr>
        <w:jc w:val="both"/>
        <w:rPr>
          <w:rFonts w:ascii="Times New Roman" w:hAnsi="Times New Roman"/>
          <w:b/>
          <w:bCs/>
          <w:sz w:val="24"/>
          <w:szCs w:val="24"/>
        </w:rPr>
      </w:pPr>
      <w:r w:rsidRPr="00625127">
        <w:rPr>
          <w:rFonts w:ascii="Times New Roman" w:hAnsi="Times New Roman"/>
          <w:sz w:val="24"/>
          <w:szCs w:val="24"/>
        </w:rPr>
        <w:t xml:space="preserve">O preço proposto permanecerá fixo e irreajustável pelo período mínimo de </w:t>
      </w:r>
      <w:r w:rsidR="00A814EE">
        <w:rPr>
          <w:rFonts w:ascii="Times New Roman" w:hAnsi="Times New Roman"/>
          <w:b/>
          <w:sz w:val="24"/>
          <w:szCs w:val="24"/>
        </w:rPr>
        <w:t>12</w:t>
      </w:r>
      <w:r w:rsidR="00C42DF0">
        <w:rPr>
          <w:rFonts w:ascii="Times New Roman" w:hAnsi="Times New Roman"/>
          <w:b/>
          <w:sz w:val="24"/>
          <w:szCs w:val="24"/>
        </w:rPr>
        <w:t xml:space="preserve"> </w:t>
      </w:r>
      <w:r w:rsidRPr="00625127">
        <w:rPr>
          <w:rFonts w:ascii="Times New Roman" w:hAnsi="Times New Roman"/>
          <w:b/>
          <w:sz w:val="24"/>
          <w:szCs w:val="24"/>
        </w:rPr>
        <w:t>(doze) meses,</w:t>
      </w:r>
      <w:r w:rsidRPr="00625127">
        <w:rPr>
          <w:rFonts w:ascii="Times New Roman" w:hAnsi="Times New Roman"/>
          <w:sz w:val="24"/>
          <w:szCs w:val="24"/>
        </w:rPr>
        <w:t xml:space="preserve"> exceto quando confirmado motivo justo para revisão ou atualização.</w:t>
      </w:r>
    </w:p>
    <w:p w:rsidR="003F6D15" w:rsidRPr="00625127" w:rsidRDefault="003F6D15" w:rsidP="002C658A">
      <w:pPr>
        <w:pStyle w:val="PargrafodaLista"/>
        <w:ind w:left="792"/>
        <w:jc w:val="both"/>
        <w:rPr>
          <w:rFonts w:ascii="Times New Roman" w:hAnsi="Times New Roman"/>
          <w:b/>
          <w:bCs/>
          <w:sz w:val="24"/>
          <w:szCs w:val="24"/>
        </w:rPr>
      </w:pPr>
    </w:p>
    <w:p w:rsidR="00B604AA" w:rsidRPr="003F6D15" w:rsidRDefault="0027237D" w:rsidP="002C658A">
      <w:pPr>
        <w:pStyle w:val="PargrafodaLista"/>
        <w:numPr>
          <w:ilvl w:val="1"/>
          <w:numId w:val="45"/>
        </w:numPr>
        <w:ind w:left="798" w:hanging="546"/>
        <w:jc w:val="both"/>
        <w:rPr>
          <w:rFonts w:ascii="Times New Roman" w:hAnsi="Times New Roman"/>
          <w:bCs/>
          <w:sz w:val="24"/>
          <w:szCs w:val="24"/>
        </w:rPr>
      </w:pPr>
      <w:r w:rsidRPr="003F6D15">
        <w:rPr>
          <w:rFonts w:ascii="Times New Roman" w:hAnsi="Times New Roman"/>
          <w:sz w:val="24"/>
          <w:szCs w:val="24"/>
        </w:rPr>
        <w:t xml:space="preserve">MODALIDADES DE </w:t>
      </w:r>
      <w:r w:rsidR="002C658A">
        <w:rPr>
          <w:rFonts w:ascii="Times New Roman" w:hAnsi="Times New Roman"/>
          <w:sz w:val="24"/>
          <w:szCs w:val="24"/>
        </w:rPr>
        <w:t>SERVIÇO</w:t>
      </w:r>
      <w:r w:rsidRPr="003F6D15">
        <w:rPr>
          <w:rFonts w:ascii="Times New Roman" w:hAnsi="Times New Roman"/>
          <w:sz w:val="24"/>
          <w:szCs w:val="24"/>
        </w:rPr>
        <w:t xml:space="preserve"> E PAGAMENTO</w:t>
      </w:r>
    </w:p>
    <w:p w:rsidR="00B604AA" w:rsidRPr="003F6D15" w:rsidRDefault="0027237D" w:rsidP="002C658A">
      <w:pPr>
        <w:pStyle w:val="PargrafodaLista"/>
        <w:numPr>
          <w:ilvl w:val="0"/>
          <w:numId w:val="47"/>
        </w:numPr>
        <w:jc w:val="both"/>
        <w:rPr>
          <w:rFonts w:ascii="Times New Roman" w:hAnsi="Times New Roman"/>
          <w:bCs/>
          <w:sz w:val="24"/>
          <w:szCs w:val="24"/>
        </w:rPr>
      </w:pPr>
      <w:r w:rsidRPr="003F6D15">
        <w:rPr>
          <w:rFonts w:ascii="Times New Roman" w:hAnsi="Times New Roman"/>
          <w:sz w:val="24"/>
          <w:szCs w:val="24"/>
        </w:rPr>
        <w:t xml:space="preserve">Será de responsabilidade do município de </w:t>
      </w:r>
      <w:r w:rsidR="001D53AE">
        <w:rPr>
          <w:rFonts w:ascii="Times New Roman" w:hAnsi="Times New Roman"/>
          <w:sz w:val="24"/>
          <w:szCs w:val="24"/>
        </w:rPr>
        <w:t>São Miguel da Baixa Grande</w:t>
      </w:r>
      <w:r w:rsidR="00F47711">
        <w:rPr>
          <w:rFonts w:ascii="Times New Roman" w:hAnsi="Times New Roman"/>
          <w:sz w:val="24"/>
          <w:szCs w:val="24"/>
        </w:rPr>
        <w:t>/PI</w:t>
      </w:r>
      <w:r w:rsidRPr="003F6D15">
        <w:rPr>
          <w:rFonts w:ascii="Times New Roman" w:hAnsi="Times New Roman"/>
          <w:sz w:val="24"/>
          <w:szCs w:val="24"/>
        </w:rPr>
        <w:t xml:space="preserve">, a emissão da Ordem de </w:t>
      </w:r>
      <w:r w:rsidR="002C658A">
        <w:rPr>
          <w:rFonts w:ascii="Times New Roman" w:hAnsi="Times New Roman"/>
          <w:sz w:val="24"/>
          <w:szCs w:val="24"/>
        </w:rPr>
        <w:t>Serviço</w:t>
      </w:r>
      <w:r w:rsidRPr="003F6D15">
        <w:rPr>
          <w:rFonts w:ascii="Times New Roman" w:hAnsi="Times New Roman"/>
          <w:sz w:val="24"/>
          <w:szCs w:val="24"/>
        </w:rPr>
        <w:t xml:space="preserve"> dos itens objeto desta Licitação, de acordo com suas necessidades.</w:t>
      </w:r>
    </w:p>
    <w:p w:rsidR="003F6D15" w:rsidRPr="003F6D15" w:rsidRDefault="003F6D15" w:rsidP="002C658A">
      <w:pPr>
        <w:pStyle w:val="PargrafodaLista"/>
        <w:ind w:left="1512"/>
        <w:jc w:val="both"/>
        <w:rPr>
          <w:rFonts w:ascii="Times New Roman" w:hAnsi="Times New Roman"/>
          <w:bCs/>
          <w:sz w:val="24"/>
          <w:szCs w:val="24"/>
        </w:rPr>
      </w:pPr>
    </w:p>
    <w:p w:rsidR="003F6D15" w:rsidRPr="003F6D15" w:rsidRDefault="0027237D" w:rsidP="002C658A">
      <w:pPr>
        <w:pStyle w:val="PargrafodaLista"/>
        <w:numPr>
          <w:ilvl w:val="0"/>
          <w:numId w:val="49"/>
        </w:numPr>
        <w:jc w:val="both"/>
        <w:rPr>
          <w:rFonts w:ascii="Times New Roman" w:hAnsi="Times New Roman"/>
          <w:b/>
          <w:bCs/>
          <w:sz w:val="24"/>
          <w:szCs w:val="24"/>
        </w:rPr>
      </w:pPr>
      <w:r w:rsidRPr="003F6D15">
        <w:rPr>
          <w:rFonts w:ascii="Times New Roman" w:hAnsi="Times New Roman"/>
          <w:b/>
          <w:bCs/>
          <w:sz w:val="24"/>
          <w:szCs w:val="24"/>
        </w:rPr>
        <w:t>DO CONTEÚDO DO ENVELOPE “DOCUMENTOS PARA HABILITAÇÃO”</w:t>
      </w:r>
    </w:p>
    <w:p w:rsidR="00B604AA" w:rsidRPr="003F6D15" w:rsidRDefault="0027237D" w:rsidP="002C658A">
      <w:pPr>
        <w:pStyle w:val="PargrafodaLista"/>
        <w:numPr>
          <w:ilvl w:val="1"/>
          <w:numId w:val="49"/>
        </w:numPr>
        <w:jc w:val="both"/>
        <w:rPr>
          <w:rFonts w:ascii="Times New Roman" w:hAnsi="Times New Roman"/>
          <w:b/>
          <w:bCs/>
          <w:sz w:val="24"/>
          <w:szCs w:val="24"/>
        </w:rPr>
      </w:pPr>
      <w:r w:rsidRPr="003F6D15">
        <w:rPr>
          <w:rFonts w:ascii="Times New Roman" w:hAnsi="Times New Roman"/>
          <w:b/>
          <w:sz w:val="24"/>
          <w:szCs w:val="24"/>
        </w:rPr>
        <w:t>HABILITAÇÃO JURÍDICA</w:t>
      </w:r>
    </w:p>
    <w:p w:rsidR="00B604AA" w:rsidRPr="00625127" w:rsidRDefault="0027237D" w:rsidP="002C658A">
      <w:pPr>
        <w:pStyle w:val="PargrafodaLista"/>
        <w:numPr>
          <w:ilvl w:val="2"/>
          <w:numId w:val="49"/>
        </w:numPr>
        <w:ind w:hanging="657"/>
        <w:jc w:val="both"/>
        <w:rPr>
          <w:rFonts w:ascii="Times New Roman" w:hAnsi="Times New Roman"/>
          <w:b/>
          <w:bCs/>
          <w:sz w:val="24"/>
          <w:szCs w:val="24"/>
        </w:rPr>
      </w:pPr>
      <w:r w:rsidRPr="00625127">
        <w:rPr>
          <w:rFonts w:ascii="Times New Roman" w:hAnsi="Times New Roman"/>
          <w:sz w:val="24"/>
          <w:szCs w:val="24"/>
        </w:rPr>
        <w:t>Registro comercial, no caso de empresa individual;</w:t>
      </w:r>
    </w:p>
    <w:p w:rsidR="00B604AA" w:rsidRPr="00625127" w:rsidRDefault="0027237D" w:rsidP="002C658A">
      <w:pPr>
        <w:pStyle w:val="PargrafodaLista"/>
        <w:numPr>
          <w:ilvl w:val="2"/>
          <w:numId w:val="49"/>
        </w:numPr>
        <w:ind w:hanging="657"/>
        <w:jc w:val="both"/>
        <w:rPr>
          <w:rFonts w:ascii="Times New Roman" w:hAnsi="Times New Roman"/>
          <w:b/>
          <w:bCs/>
          <w:sz w:val="24"/>
          <w:szCs w:val="24"/>
        </w:rPr>
      </w:pPr>
      <w:r w:rsidRPr="00625127">
        <w:rPr>
          <w:rFonts w:ascii="Times New Roman" w:hAnsi="Times New Roman"/>
          <w:sz w:val="24"/>
          <w:szCs w:val="24"/>
        </w:rPr>
        <w:t>Ato constitutivo, estatuto ou contrato social em vigor, devidamente registrado na Junta Comercial, em se tratando de sociedades comerciais;</w:t>
      </w:r>
    </w:p>
    <w:p w:rsidR="00B604AA" w:rsidRPr="00625127" w:rsidRDefault="0027237D" w:rsidP="002C658A">
      <w:pPr>
        <w:pStyle w:val="PargrafodaLista"/>
        <w:numPr>
          <w:ilvl w:val="2"/>
          <w:numId w:val="49"/>
        </w:numPr>
        <w:ind w:hanging="657"/>
        <w:jc w:val="both"/>
        <w:rPr>
          <w:rFonts w:ascii="Times New Roman" w:hAnsi="Times New Roman"/>
          <w:b/>
          <w:bCs/>
          <w:sz w:val="24"/>
          <w:szCs w:val="24"/>
        </w:rPr>
      </w:pPr>
      <w:r w:rsidRPr="00625127">
        <w:rPr>
          <w:rFonts w:ascii="Times New Roman" w:hAnsi="Times New Roman"/>
          <w:sz w:val="24"/>
          <w:szCs w:val="24"/>
        </w:rPr>
        <w:t>Documentos de eleição dos atuais administradores, tratando-se de sociedades por ações, acompanhados da documentação mencionada na alínea “b”, deste subitem;</w:t>
      </w:r>
    </w:p>
    <w:p w:rsidR="00B604AA" w:rsidRPr="00625127" w:rsidRDefault="0027237D" w:rsidP="002C658A">
      <w:pPr>
        <w:pStyle w:val="PargrafodaLista"/>
        <w:numPr>
          <w:ilvl w:val="2"/>
          <w:numId w:val="49"/>
        </w:numPr>
        <w:ind w:hanging="657"/>
        <w:jc w:val="both"/>
        <w:rPr>
          <w:rFonts w:ascii="Times New Roman" w:hAnsi="Times New Roman"/>
          <w:b/>
          <w:bCs/>
          <w:sz w:val="24"/>
          <w:szCs w:val="24"/>
        </w:rPr>
      </w:pPr>
      <w:r w:rsidRPr="00625127">
        <w:rPr>
          <w:rFonts w:ascii="Times New Roman" w:hAnsi="Times New Roman"/>
          <w:sz w:val="24"/>
          <w:szCs w:val="24"/>
        </w:rPr>
        <w:t>Ato constitutivo devidamente registrado no Cartório de Registro Civil de Pessoas Jurídicas tratando-se de sociedades simples, acompanhado de prova da diretoria em exercício;</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 xml:space="preserve">Decreto de autorização, em se tratando de empresa ou sociedade estrangeira em funcionamento no país e ato de registro ou autorização para funcionamento expedido pelo órgão competente, tratando-se de Cooperativa, nos termos do artigo 107 da Lei Federal nº. 5.764, de 16/12/1971, quando a atividade assim o exigir. </w:t>
      </w:r>
    </w:p>
    <w:p w:rsidR="00B604AA" w:rsidRPr="00625127" w:rsidRDefault="00B604AA" w:rsidP="002C658A">
      <w:pPr>
        <w:pStyle w:val="PargrafodaLista"/>
        <w:ind w:left="1224"/>
        <w:jc w:val="both"/>
        <w:rPr>
          <w:rFonts w:ascii="Times New Roman" w:hAnsi="Times New Roman"/>
          <w:sz w:val="24"/>
          <w:szCs w:val="24"/>
        </w:rPr>
      </w:pP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b/>
          <w:bCs/>
          <w:sz w:val="24"/>
          <w:szCs w:val="24"/>
        </w:rPr>
        <w:t>REGULARIDADE FISCAL</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Prova de inscrição no Cadastro Nacional de Pessoas Jurídicas do Ministério da Fazenda (CNPJ);</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lastRenderedPageBreak/>
        <w:t xml:space="preserve">Prova de inscrição no Cadastro de Contribuintes Estadual e/ou Municipal, relativo à sede ou ao domicílio da licitante, pertinente ao seu ramo de atividade e compatível com o objeto do certame; </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Prova de Regularidade Fiscal para com a Fazenda Federal, através da Certidão Conjunta Negativa de Débitos Relativos a Tributos Federais, Receita Previdenciária e à Dívida Ativa da União, emitida pela Receita Federal do Brasil.</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Prova de regularidade para com a Fazenda Estadual:</w:t>
      </w:r>
    </w:p>
    <w:p w:rsidR="00B604AA" w:rsidRPr="00625127" w:rsidRDefault="0027237D" w:rsidP="002C658A">
      <w:pPr>
        <w:pStyle w:val="PargrafodaLista"/>
        <w:numPr>
          <w:ilvl w:val="3"/>
          <w:numId w:val="49"/>
        </w:numPr>
        <w:ind w:hanging="735"/>
        <w:jc w:val="both"/>
        <w:rPr>
          <w:rFonts w:ascii="Times New Roman" w:hAnsi="Times New Roman"/>
          <w:sz w:val="24"/>
          <w:szCs w:val="24"/>
        </w:rPr>
      </w:pPr>
      <w:r w:rsidRPr="00625127">
        <w:rPr>
          <w:rFonts w:ascii="Times New Roman" w:hAnsi="Times New Roman"/>
          <w:sz w:val="24"/>
          <w:szCs w:val="24"/>
        </w:rPr>
        <w:t xml:space="preserve">Certidão Quanto a Dívida Ativa do Estado - </w:t>
      </w:r>
      <w:proofErr w:type="spellStart"/>
      <w:r w:rsidRPr="00625127">
        <w:rPr>
          <w:rFonts w:ascii="Times New Roman" w:hAnsi="Times New Roman"/>
          <w:sz w:val="24"/>
          <w:szCs w:val="24"/>
        </w:rPr>
        <w:t>CNDA</w:t>
      </w:r>
      <w:proofErr w:type="spellEnd"/>
      <w:r w:rsidRPr="00625127">
        <w:rPr>
          <w:rFonts w:ascii="Times New Roman" w:hAnsi="Times New Roman"/>
          <w:sz w:val="24"/>
          <w:szCs w:val="24"/>
        </w:rPr>
        <w:t xml:space="preserve"> (Administrada pela Procuradoria da Fazenda Estadual ou equivalente em cada Estado);</w:t>
      </w:r>
    </w:p>
    <w:p w:rsidR="00B604AA" w:rsidRPr="00625127" w:rsidRDefault="0027237D" w:rsidP="002C658A">
      <w:pPr>
        <w:pStyle w:val="PargrafodaLista"/>
        <w:numPr>
          <w:ilvl w:val="3"/>
          <w:numId w:val="49"/>
        </w:numPr>
        <w:ind w:hanging="735"/>
        <w:jc w:val="both"/>
        <w:rPr>
          <w:rFonts w:ascii="Times New Roman" w:hAnsi="Times New Roman"/>
          <w:sz w:val="24"/>
          <w:szCs w:val="24"/>
        </w:rPr>
      </w:pPr>
      <w:r w:rsidRPr="00625127">
        <w:rPr>
          <w:rFonts w:ascii="Times New Roman" w:hAnsi="Times New Roman"/>
          <w:sz w:val="24"/>
          <w:szCs w:val="24"/>
        </w:rPr>
        <w:t>Certidão de Situação Fiscal e Regularidade de Tributos Estaduais (emitida pela Secretaria Estadual de Fazenda ou equivalente em cada Estado).</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Prova de regularidade fiscal para com a Fazenda Municipal:</w:t>
      </w:r>
    </w:p>
    <w:p w:rsidR="00B604AA" w:rsidRPr="00625127" w:rsidRDefault="0027237D" w:rsidP="002C658A">
      <w:pPr>
        <w:pStyle w:val="PargrafodaLista"/>
        <w:numPr>
          <w:ilvl w:val="3"/>
          <w:numId w:val="49"/>
        </w:numPr>
        <w:ind w:hanging="735"/>
        <w:jc w:val="both"/>
        <w:rPr>
          <w:rFonts w:ascii="Times New Roman" w:hAnsi="Times New Roman"/>
          <w:sz w:val="24"/>
          <w:szCs w:val="24"/>
        </w:rPr>
      </w:pPr>
      <w:r w:rsidRPr="00625127">
        <w:rPr>
          <w:rFonts w:ascii="Times New Roman" w:hAnsi="Times New Roman"/>
          <w:sz w:val="24"/>
          <w:szCs w:val="24"/>
        </w:rPr>
        <w:t>Certidão Quanto à Dívida Ativa Municipal (Administrada pela Procuradoria Geral do Município ou equivalente em cada Município);</w:t>
      </w:r>
    </w:p>
    <w:p w:rsidR="00B604AA" w:rsidRPr="00625127" w:rsidRDefault="0027237D" w:rsidP="002C658A">
      <w:pPr>
        <w:pStyle w:val="PargrafodaLista"/>
        <w:numPr>
          <w:ilvl w:val="3"/>
          <w:numId w:val="49"/>
        </w:numPr>
        <w:ind w:hanging="735"/>
        <w:jc w:val="both"/>
        <w:rPr>
          <w:rFonts w:ascii="Times New Roman" w:hAnsi="Times New Roman"/>
          <w:sz w:val="24"/>
          <w:szCs w:val="24"/>
        </w:rPr>
      </w:pPr>
      <w:r w:rsidRPr="00625127">
        <w:rPr>
          <w:rFonts w:ascii="Times New Roman" w:hAnsi="Times New Roman"/>
          <w:sz w:val="24"/>
          <w:szCs w:val="24"/>
        </w:rPr>
        <w:t>Certidão Negativa de Tributos Municipais, (Administrada pela Secretaria de Finanças Municipais ou equivalentes em cada Município);</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 xml:space="preserve">Prova de regularidade de situação </w:t>
      </w:r>
      <w:proofErr w:type="gramStart"/>
      <w:r w:rsidRPr="00625127">
        <w:rPr>
          <w:rFonts w:ascii="Times New Roman" w:hAnsi="Times New Roman"/>
          <w:sz w:val="24"/>
          <w:szCs w:val="24"/>
        </w:rPr>
        <w:t>perante ao</w:t>
      </w:r>
      <w:proofErr w:type="gramEnd"/>
      <w:r w:rsidRPr="00625127">
        <w:rPr>
          <w:rFonts w:ascii="Times New Roman" w:hAnsi="Times New Roman"/>
          <w:sz w:val="24"/>
          <w:szCs w:val="24"/>
        </w:rPr>
        <w:t xml:space="preserve"> Fundo de Garantia por Tempo de Serviço (FGTS);</w:t>
      </w:r>
    </w:p>
    <w:p w:rsidR="00B604AA"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Certidão Negativa de Débitos Trabalhistas (</w:t>
      </w:r>
      <w:proofErr w:type="spellStart"/>
      <w:r w:rsidRPr="00625127">
        <w:rPr>
          <w:rFonts w:ascii="Times New Roman" w:hAnsi="Times New Roman"/>
          <w:sz w:val="24"/>
          <w:szCs w:val="24"/>
        </w:rPr>
        <w:t>CNDT</w:t>
      </w:r>
      <w:proofErr w:type="spellEnd"/>
      <w:r w:rsidRPr="00625127">
        <w:rPr>
          <w:rFonts w:ascii="Times New Roman" w:hAnsi="Times New Roman"/>
          <w:sz w:val="24"/>
          <w:szCs w:val="24"/>
        </w:rPr>
        <w:t>).</w:t>
      </w:r>
    </w:p>
    <w:p w:rsidR="003F6D15" w:rsidRPr="00625127" w:rsidRDefault="003F6D15" w:rsidP="002C658A">
      <w:pPr>
        <w:pStyle w:val="PargrafodaLista"/>
        <w:ind w:left="1224"/>
        <w:jc w:val="both"/>
        <w:rPr>
          <w:rFonts w:ascii="Times New Roman" w:hAnsi="Times New Roman"/>
          <w:sz w:val="24"/>
          <w:szCs w:val="24"/>
        </w:rPr>
      </w:pPr>
    </w:p>
    <w:p w:rsidR="00B604AA" w:rsidRPr="00625127" w:rsidRDefault="0027237D" w:rsidP="002C658A">
      <w:pPr>
        <w:pStyle w:val="PargrafodaLista"/>
        <w:numPr>
          <w:ilvl w:val="1"/>
          <w:numId w:val="49"/>
        </w:numPr>
        <w:ind w:hanging="366"/>
        <w:jc w:val="both"/>
        <w:rPr>
          <w:rFonts w:ascii="Times New Roman" w:hAnsi="Times New Roman"/>
          <w:sz w:val="24"/>
          <w:szCs w:val="24"/>
        </w:rPr>
      </w:pPr>
      <w:r w:rsidRPr="00625127">
        <w:rPr>
          <w:rFonts w:ascii="Times New Roman" w:hAnsi="Times New Roman"/>
          <w:b/>
          <w:bCs/>
          <w:sz w:val="24"/>
          <w:szCs w:val="24"/>
        </w:rPr>
        <w:t>QUALIFICAÇÃO ECONÔMICO-FINANCEIRA</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 xml:space="preserve">Certidão negativa de </w:t>
      </w:r>
      <w:r w:rsidRPr="00625127">
        <w:rPr>
          <w:rFonts w:ascii="Times New Roman" w:hAnsi="Times New Roman"/>
          <w:b/>
          <w:sz w:val="24"/>
          <w:szCs w:val="24"/>
        </w:rPr>
        <w:t>falência ou concordata</w:t>
      </w:r>
      <w:r w:rsidRPr="00625127">
        <w:rPr>
          <w:rFonts w:ascii="Times New Roman" w:hAnsi="Times New Roman"/>
          <w:sz w:val="24"/>
          <w:szCs w:val="24"/>
        </w:rPr>
        <w:t xml:space="preserve"> e </w:t>
      </w:r>
      <w:r w:rsidRPr="00625127">
        <w:rPr>
          <w:rFonts w:ascii="Times New Roman" w:hAnsi="Times New Roman"/>
          <w:b/>
          <w:sz w:val="24"/>
          <w:szCs w:val="24"/>
        </w:rPr>
        <w:t>recuperação judicial</w:t>
      </w:r>
      <w:r w:rsidRPr="00625127">
        <w:rPr>
          <w:rFonts w:ascii="Times New Roman" w:hAnsi="Times New Roman"/>
          <w:sz w:val="24"/>
          <w:szCs w:val="24"/>
        </w:rPr>
        <w:t xml:space="preserve"> expedida pelo distribuidor judicial da sede da pessoa jurídica, emitida com data não superior a 60 (sessenta) dias da data da realização desta licitação, ou que esteja dentro do prazo de validade expressa da própria certidão.</w:t>
      </w:r>
    </w:p>
    <w:p w:rsidR="00B604AA"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Balanço Patrimonial e Demonstração do Resultado do Exercício, referentes ao último exercício social, exigíveis na forma da lei, que comprove a boa e regular situação financeira da empresa. Admite-se a apresentação de balanço de abertura, para as empresas com menos de 01(um) exercício fi</w:t>
      </w:r>
      <w:r w:rsidR="00450D18">
        <w:rPr>
          <w:rFonts w:ascii="Times New Roman" w:hAnsi="Times New Roman"/>
          <w:sz w:val="24"/>
          <w:szCs w:val="24"/>
        </w:rPr>
        <w:t>nanceiro, devidamente registrado</w:t>
      </w:r>
      <w:r w:rsidRPr="00625127">
        <w:rPr>
          <w:rFonts w:ascii="Times New Roman" w:hAnsi="Times New Roman"/>
          <w:sz w:val="24"/>
          <w:szCs w:val="24"/>
        </w:rPr>
        <w:t xml:space="preserve"> na Junta Comercial do Estado.</w:t>
      </w:r>
    </w:p>
    <w:p w:rsidR="003F6D15" w:rsidRPr="00625127" w:rsidRDefault="003F6D15" w:rsidP="002C658A">
      <w:pPr>
        <w:pStyle w:val="PargrafodaLista"/>
        <w:ind w:left="1224"/>
        <w:jc w:val="both"/>
        <w:rPr>
          <w:rFonts w:ascii="Times New Roman" w:hAnsi="Times New Roman"/>
          <w:sz w:val="24"/>
          <w:szCs w:val="24"/>
        </w:rPr>
      </w:pP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b/>
          <w:bCs/>
          <w:sz w:val="24"/>
          <w:szCs w:val="24"/>
        </w:rPr>
        <w:t>OUTRAS COMPROVAÇÕES INDISPENSÁVEIS PARA HABILITAÇÃO</w:t>
      </w:r>
    </w:p>
    <w:p w:rsidR="00B604AA"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 xml:space="preserve">Declaração que não emprega menor de dezoito anos em trabalho noturno, perigoso ou insalubre e não emprega menor de dezesseis anos, conforme modelo constante no Anexo V. </w:t>
      </w:r>
    </w:p>
    <w:p w:rsidR="00B604AA"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Declaração da licitante elaborada em papel timbrado e subscrita pelo representante legal ou pelo procurador se este tiver outorga para tal, assegurando a inexistência de impedimento legal para licitar ou contratar com a Administração.</w:t>
      </w:r>
    </w:p>
    <w:p w:rsidR="003F6D15" w:rsidRPr="00625127" w:rsidRDefault="003F6D15" w:rsidP="002C658A">
      <w:pPr>
        <w:pStyle w:val="PargrafodaLista"/>
        <w:ind w:left="1224"/>
        <w:jc w:val="both"/>
        <w:rPr>
          <w:rFonts w:ascii="Times New Roman" w:hAnsi="Times New Roman"/>
          <w:sz w:val="24"/>
          <w:szCs w:val="24"/>
        </w:rPr>
      </w:pP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b/>
          <w:bCs/>
          <w:sz w:val="24"/>
          <w:szCs w:val="24"/>
        </w:rPr>
        <w:t>DISPOSIÇÕES GERAIS DA HABILITAÇÃO</w:t>
      </w:r>
    </w:p>
    <w:p w:rsidR="00B604AA"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lastRenderedPageBreak/>
        <w:t>Na hipótese de não constar prazo de validade nas certidões apresentadas, a Administração aceitará como válidas as expedi</w:t>
      </w:r>
      <w:r w:rsidR="009A5BDD">
        <w:rPr>
          <w:rFonts w:ascii="Times New Roman" w:hAnsi="Times New Roman"/>
          <w:sz w:val="24"/>
          <w:szCs w:val="24"/>
        </w:rPr>
        <w:t>das até 6</w:t>
      </w:r>
      <w:r w:rsidRPr="00625127">
        <w:rPr>
          <w:rFonts w:ascii="Times New Roman" w:hAnsi="Times New Roman"/>
          <w:sz w:val="24"/>
          <w:szCs w:val="24"/>
        </w:rPr>
        <w:t>0 (</w:t>
      </w:r>
      <w:r w:rsidR="009A5BDD">
        <w:rPr>
          <w:rFonts w:ascii="Times New Roman" w:hAnsi="Times New Roman"/>
          <w:sz w:val="24"/>
          <w:szCs w:val="24"/>
        </w:rPr>
        <w:t>sessenta</w:t>
      </w:r>
      <w:r w:rsidRPr="00625127">
        <w:rPr>
          <w:rFonts w:ascii="Times New Roman" w:hAnsi="Times New Roman"/>
          <w:sz w:val="24"/>
          <w:szCs w:val="24"/>
        </w:rPr>
        <w:t xml:space="preserve">) dias contados da data de emissão constante do documento. </w:t>
      </w:r>
    </w:p>
    <w:p w:rsidR="00B604AA"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Não serão aceitos “protocolo de entrega” ou “solicitação de documento” em substituição aos documentos requeridos neste Edital e seus anexos.</w:t>
      </w:r>
    </w:p>
    <w:p w:rsidR="00B604AA"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Se a documentação de habilitação não estiver completa e correta ou contrariar qualquer dispositivo deste edital e seus anexos, o proponente será inabilitado.</w:t>
      </w:r>
    </w:p>
    <w:p w:rsidR="00B604AA"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Os documentos apresentados para habilitação deverão estar todos em nome da licitante que apresentou a proposta, todos da Matriz ou todos em nome da Filial exceto aqueles que comprovadamente só possam ser fornecidos à Matriz e referir-se ao local da sede do interessado.</w:t>
      </w:r>
    </w:p>
    <w:p w:rsidR="00B604AA" w:rsidRPr="00625127" w:rsidRDefault="00B604AA" w:rsidP="002C658A">
      <w:pPr>
        <w:pStyle w:val="PargrafodaLista"/>
        <w:ind w:left="1224"/>
        <w:jc w:val="both"/>
        <w:rPr>
          <w:rFonts w:ascii="Times New Roman" w:hAnsi="Times New Roman"/>
          <w:sz w:val="24"/>
          <w:szCs w:val="24"/>
        </w:rPr>
      </w:pPr>
    </w:p>
    <w:p w:rsidR="00B604AA" w:rsidRPr="00625127" w:rsidRDefault="0027237D" w:rsidP="002C658A">
      <w:pPr>
        <w:pStyle w:val="PargrafodaLista"/>
        <w:numPr>
          <w:ilvl w:val="0"/>
          <w:numId w:val="49"/>
        </w:numPr>
        <w:jc w:val="both"/>
        <w:rPr>
          <w:rFonts w:ascii="Times New Roman" w:hAnsi="Times New Roman"/>
          <w:sz w:val="24"/>
          <w:szCs w:val="24"/>
        </w:rPr>
      </w:pPr>
      <w:r w:rsidRPr="00625127">
        <w:rPr>
          <w:rFonts w:ascii="Times New Roman" w:hAnsi="Times New Roman"/>
          <w:b/>
          <w:sz w:val="24"/>
          <w:szCs w:val="24"/>
        </w:rPr>
        <w:t>DO PROCEDIMENTO E DO JULGAMENTO</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No </w:t>
      </w:r>
      <w:proofErr w:type="gramStart"/>
      <w:r w:rsidRPr="00625127">
        <w:rPr>
          <w:rFonts w:ascii="Times New Roman" w:hAnsi="Times New Roman"/>
          <w:sz w:val="24"/>
          <w:szCs w:val="24"/>
        </w:rPr>
        <w:t>horário e local indicados</w:t>
      </w:r>
      <w:proofErr w:type="gramEnd"/>
      <w:r w:rsidRPr="00625127">
        <w:rPr>
          <w:rFonts w:ascii="Times New Roman" w:hAnsi="Times New Roman"/>
          <w:sz w:val="24"/>
          <w:szCs w:val="24"/>
        </w:rPr>
        <w:t xml:space="preserve"> no preâmbulo, será aberta a sessão de processamento do Pregão, iniciando-se com o credenciamento dos interessados em participar do certame.</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625127">
        <w:rPr>
          <w:rFonts w:ascii="Times New Roman" w:hAnsi="Times New Roman"/>
          <w:sz w:val="24"/>
          <w:szCs w:val="24"/>
        </w:rPr>
        <w:t>sob coordenação</w:t>
      </w:r>
      <w:proofErr w:type="gramEnd"/>
      <w:r w:rsidRPr="00625127">
        <w:rPr>
          <w:rFonts w:ascii="Times New Roman" w:hAnsi="Times New Roman"/>
          <w:sz w:val="24"/>
          <w:szCs w:val="24"/>
        </w:rPr>
        <w:t xml:space="preserve"> d</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Caso seja impossibilitada a realização da sessão na data marcada para início do Pregão, esta se realizará no primeiro dia útil </w:t>
      </w:r>
      <w:r w:rsidR="00450D18" w:rsidRPr="00625127">
        <w:rPr>
          <w:rFonts w:ascii="Times New Roman" w:hAnsi="Times New Roman"/>
          <w:sz w:val="24"/>
          <w:szCs w:val="24"/>
        </w:rPr>
        <w:t>subsequente</w:t>
      </w:r>
      <w:r w:rsidRPr="00625127">
        <w:rPr>
          <w:rFonts w:ascii="Times New Roman" w:hAnsi="Times New Roman"/>
          <w:sz w:val="24"/>
          <w:szCs w:val="24"/>
        </w:rPr>
        <w:t xml:space="preserve"> ou outra data deliberada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equipe de apoio com a devida comunicação formal aos licitantes que retiraram o Edital. </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Após os respectivos credenciamentos, os licitantes entregarão a</w:t>
      </w:r>
      <w:r w:rsidR="005B2A75">
        <w:rPr>
          <w:rFonts w:ascii="Times New Roman" w:hAnsi="Times New Roman"/>
          <w:sz w:val="24"/>
          <w:szCs w:val="24"/>
        </w:rPr>
        <w:t xml:space="preserve"> Pregoeira</w:t>
      </w:r>
      <w:r w:rsidRPr="00625127">
        <w:rPr>
          <w:rFonts w:ascii="Times New Roman" w:hAnsi="Times New Roman"/>
          <w:sz w:val="24"/>
          <w:szCs w:val="24"/>
        </w:rPr>
        <w:t xml:space="preserve"> a declaração de pleno atendimento aos requisitos de habilitação, de acordo com o estabelecido no Anexo IV do Edital e, </w:t>
      </w:r>
      <w:r w:rsidRPr="00625127">
        <w:rPr>
          <w:rFonts w:ascii="Times New Roman" w:hAnsi="Times New Roman"/>
          <w:b/>
          <w:bCs/>
          <w:sz w:val="24"/>
          <w:szCs w:val="24"/>
        </w:rPr>
        <w:t>em envelopes separados</w:t>
      </w:r>
      <w:r w:rsidRPr="00625127">
        <w:rPr>
          <w:rFonts w:ascii="Times New Roman" w:hAnsi="Times New Roman"/>
          <w:sz w:val="24"/>
          <w:szCs w:val="24"/>
        </w:rPr>
        <w:t>, a proposta de preços e os documentos de habilitação.</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 xml:space="preserve">Encerrado o credenciamento </w:t>
      </w:r>
      <w:r w:rsidR="00450D18" w:rsidRPr="00625127">
        <w:rPr>
          <w:rFonts w:ascii="Times New Roman" w:hAnsi="Times New Roman"/>
          <w:sz w:val="24"/>
          <w:szCs w:val="24"/>
        </w:rPr>
        <w:t>consequentemente</w:t>
      </w:r>
      <w:r w:rsidRPr="00625127">
        <w:rPr>
          <w:rFonts w:ascii="Times New Roman" w:hAnsi="Times New Roman"/>
          <w:sz w:val="24"/>
          <w:szCs w:val="24"/>
        </w:rPr>
        <w:t>, estará encerrada a possibilidade de admissão de novos participantes no certame. Os casos omissos serão resolvidos na sessão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A análise das propostas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visará ao atendimento das condições estabelecidas neste Edital e seus anexos, sendo desclassificadas as propostas cujo objeto não atenda as especificações, prazos e condições fixados no Edital.</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 xml:space="preserve">No tocante aos preços, as propostas serão verificadas quanto à exatidão das operações aritméticas que conduziram ao valor total orçado, procedendo-se às correções no caso de eventuais erros. </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As propostas selecionadas para a etapa de lances</w:t>
      </w:r>
      <w:r w:rsidR="00450D18" w:rsidRPr="00625127">
        <w:rPr>
          <w:rFonts w:ascii="Times New Roman" w:hAnsi="Times New Roman"/>
          <w:sz w:val="24"/>
          <w:szCs w:val="24"/>
        </w:rPr>
        <w:t xml:space="preserve"> observarão</w:t>
      </w:r>
      <w:r w:rsidRPr="00625127">
        <w:rPr>
          <w:rFonts w:ascii="Times New Roman" w:hAnsi="Times New Roman"/>
          <w:sz w:val="24"/>
          <w:szCs w:val="24"/>
        </w:rPr>
        <w:t xml:space="preserve"> aos seguintes critérios:</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 xml:space="preserve">Seleção da proposta de menor preço e as demais com preços até </w:t>
      </w:r>
      <w:r w:rsidRPr="00625127">
        <w:rPr>
          <w:rFonts w:ascii="Times New Roman" w:hAnsi="Times New Roman"/>
          <w:b/>
          <w:sz w:val="24"/>
          <w:szCs w:val="24"/>
        </w:rPr>
        <w:t>10% (dez por cento)</w:t>
      </w:r>
      <w:r w:rsidRPr="00625127">
        <w:rPr>
          <w:rFonts w:ascii="Times New Roman" w:hAnsi="Times New Roman"/>
          <w:sz w:val="24"/>
          <w:szCs w:val="24"/>
        </w:rPr>
        <w:t xml:space="preserve"> superiores àquela;</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lastRenderedPageBreak/>
        <w:t xml:space="preserve">Não havendo pelo menos mais </w:t>
      </w:r>
      <w:proofErr w:type="gramStart"/>
      <w:r w:rsidRPr="00625127">
        <w:rPr>
          <w:rFonts w:ascii="Times New Roman" w:hAnsi="Times New Roman"/>
          <w:sz w:val="24"/>
          <w:szCs w:val="24"/>
        </w:rPr>
        <w:t>3</w:t>
      </w:r>
      <w:proofErr w:type="gramEnd"/>
      <w:r w:rsidRPr="00625127">
        <w:rPr>
          <w:rFonts w:ascii="Times New Roman" w:hAnsi="Times New Roman"/>
          <w:sz w:val="24"/>
          <w:szCs w:val="24"/>
        </w:rPr>
        <w:t xml:space="preserve"> (três) preços na condição definida na alínea anterior, serão selecionadas as propostas que apresentarem os menores preços, até o máximo de 3 (três). </w:t>
      </w:r>
    </w:p>
    <w:p w:rsidR="00B604AA" w:rsidRPr="00625127" w:rsidRDefault="005B2A75" w:rsidP="002C658A">
      <w:pPr>
        <w:pStyle w:val="PargrafodaLista"/>
        <w:numPr>
          <w:ilvl w:val="1"/>
          <w:numId w:val="49"/>
        </w:numPr>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convidará individualmente os autores das propostas selecionadas a formular lances de forma </w:t>
      </w:r>
      <w:r w:rsidR="00450D18" w:rsidRPr="00625127">
        <w:rPr>
          <w:rFonts w:ascii="Times New Roman" w:hAnsi="Times New Roman"/>
          <w:sz w:val="24"/>
          <w:szCs w:val="24"/>
        </w:rPr>
        <w:t>sequencial</w:t>
      </w:r>
      <w:r w:rsidR="0027237D" w:rsidRPr="00625127">
        <w:rPr>
          <w:rFonts w:ascii="Times New Roman" w:hAnsi="Times New Roman"/>
          <w:sz w:val="24"/>
          <w:szCs w:val="24"/>
        </w:rPr>
        <w:t>, a partir do autor da proposta de maior valor e os demais em ordem decrescente.</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 xml:space="preserve">Se dentre as propostas apresentadas inicialmente por escrito, houver empate,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w:t>
      </w:r>
      <w:proofErr w:type="gramStart"/>
      <w:r w:rsidRPr="00625127">
        <w:rPr>
          <w:rFonts w:ascii="Times New Roman" w:hAnsi="Times New Roman"/>
          <w:sz w:val="24"/>
          <w:szCs w:val="24"/>
        </w:rPr>
        <w:t>procederá o</w:t>
      </w:r>
      <w:proofErr w:type="gramEnd"/>
      <w:r w:rsidRPr="00625127">
        <w:rPr>
          <w:rFonts w:ascii="Times New Roman" w:hAnsi="Times New Roman"/>
          <w:sz w:val="24"/>
          <w:szCs w:val="24"/>
        </w:rPr>
        <w:t xml:space="preserve"> sorteio na forma do parágrafo 2º do Art. 45 da Lei Federal. 8666/93, para estabelecer qual dos licitantes empatados deve oferecer o lance primeiro.</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A desistência em apresentar lance verbal quando convocado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implicará na exclusão do licitante daquela etapa de lance e na manutenção do último preço apresentado para efeito de ordenação das propostas.</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Os lances deverão ser formulados em valores distintos e decrescentes, inferiores à proposta de menor preço.</w:t>
      </w:r>
    </w:p>
    <w:p w:rsidR="00B604AA" w:rsidRPr="00625127" w:rsidRDefault="005B2A75" w:rsidP="002C658A">
      <w:pPr>
        <w:pStyle w:val="PargrafodaLista"/>
        <w:numPr>
          <w:ilvl w:val="2"/>
          <w:numId w:val="49"/>
        </w:numPr>
        <w:ind w:hanging="657"/>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no decorrer da sessão estipular, para novos lances, parâmetros ou percentagem de redução sobre o menor preço (margem de lance).</w:t>
      </w:r>
    </w:p>
    <w:p w:rsidR="00B604AA" w:rsidRPr="00625127" w:rsidRDefault="005B2A75" w:rsidP="002C658A">
      <w:pPr>
        <w:pStyle w:val="PargrafodaLista"/>
        <w:numPr>
          <w:ilvl w:val="2"/>
          <w:numId w:val="49"/>
        </w:numPr>
        <w:ind w:hanging="657"/>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w:t>
      </w:r>
      <w:proofErr w:type="gramStart"/>
      <w:r w:rsidR="0027237D" w:rsidRPr="00625127">
        <w:rPr>
          <w:rFonts w:ascii="Times New Roman" w:hAnsi="Times New Roman"/>
          <w:sz w:val="24"/>
          <w:szCs w:val="24"/>
        </w:rPr>
        <w:t>poderá,</w:t>
      </w:r>
      <w:proofErr w:type="gramEnd"/>
      <w:r w:rsidR="0027237D" w:rsidRPr="00625127">
        <w:rPr>
          <w:rFonts w:ascii="Times New Roman" w:hAnsi="Times New Roman"/>
          <w:sz w:val="24"/>
          <w:szCs w:val="24"/>
        </w:rPr>
        <w:t xml:space="preserve"> no decorrer da sessão determinar o tempo de que dispõem os licitantes para ofertarem seus lances orais</w:t>
      </w:r>
    </w:p>
    <w:p w:rsidR="00B604AA"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A etapa de lances será considerada encerrada quando todos os participantes dessa etapa declinarem da formulação de lances ou conforme determinar </w:t>
      </w:r>
      <w:r w:rsidR="005B2A75">
        <w:rPr>
          <w:rFonts w:ascii="Times New Roman" w:hAnsi="Times New Roman"/>
          <w:sz w:val="24"/>
          <w:szCs w:val="24"/>
        </w:rPr>
        <w:t>A Pregoeira</w:t>
      </w:r>
      <w:r w:rsidRPr="00625127">
        <w:rPr>
          <w:rFonts w:ascii="Times New Roman" w:hAnsi="Times New Roman"/>
          <w:sz w:val="24"/>
          <w:szCs w:val="24"/>
        </w:rPr>
        <w:t xml:space="preserve"> no momento da sessão. </w:t>
      </w:r>
    </w:p>
    <w:p w:rsidR="00B604AA" w:rsidRPr="00625127" w:rsidRDefault="0027237D" w:rsidP="002C658A">
      <w:pPr>
        <w:pStyle w:val="PargrafodaLista"/>
        <w:numPr>
          <w:ilvl w:val="2"/>
          <w:numId w:val="49"/>
        </w:numPr>
        <w:ind w:hanging="657"/>
        <w:jc w:val="both"/>
        <w:rPr>
          <w:rFonts w:ascii="Times New Roman" w:hAnsi="Times New Roman"/>
          <w:sz w:val="24"/>
          <w:szCs w:val="24"/>
        </w:rPr>
      </w:pPr>
      <w:r w:rsidRPr="00625127">
        <w:rPr>
          <w:rFonts w:ascii="Times New Roman" w:hAnsi="Times New Roman"/>
          <w:sz w:val="24"/>
          <w:szCs w:val="24"/>
        </w:rPr>
        <w:t>Não poderá haver desistência dos lances ofertados, sujeitando-se o proponente desistente às penalidades constantes deste Edital;</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Encerrada a etapa de lances serão ordenadas as propostas classificadas e classificáveis na ordem crescente dos valores. O preço considerado para efeito de registro será o ultimo preço ofertado depois de esgotadas as etapas de lances, devidamente aceito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B604AA" w:rsidRPr="00625127" w:rsidRDefault="005B2A75" w:rsidP="002C658A">
      <w:pPr>
        <w:pStyle w:val="PargrafodaLista"/>
        <w:numPr>
          <w:ilvl w:val="1"/>
          <w:numId w:val="49"/>
        </w:numPr>
        <w:ind w:hanging="508"/>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negociar com o autor da oferta de menor valor com vistas a reduzir ainda mais o preço.</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Após a negociação, se </w:t>
      </w:r>
      <w:proofErr w:type="gramStart"/>
      <w:r w:rsidRPr="00625127">
        <w:rPr>
          <w:rFonts w:ascii="Times New Roman" w:hAnsi="Times New Roman"/>
          <w:sz w:val="24"/>
          <w:szCs w:val="24"/>
        </w:rPr>
        <w:t>houver,</w:t>
      </w:r>
      <w:proofErr w:type="gramEnd"/>
      <w:r w:rsidRPr="00625127">
        <w:rPr>
          <w:rFonts w:ascii="Times New Roman" w:hAnsi="Times New Roman"/>
          <w:sz w:val="24"/>
          <w:szCs w:val="24"/>
        </w:rPr>
        <w:t xml:space="preserve"> </w:t>
      </w:r>
      <w:r w:rsidR="005B2A75">
        <w:rPr>
          <w:rFonts w:ascii="Times New Roman" w:hAnsi="Times New Roman"/>
          <w:sz w:val="24"/>
          <w:szCs w:val="24"/>
        </w:rPr>
        <w:t>A Pregoeira</w:t>
      </w:r>
      <w:r w:rsidRPr="00625127">
        <w:rPr>
          <w:rFonts w:ascii="Times New Roman" w:hAnsi="Times New Roman"/>
          <w:sz w:val="24"/>
          <w:szCs w:val="24"/>
        </w:rPr>
        <w:t xml:space="preserve"> examinará a aceitabilidade do menor preço, decidindo motivadamente a respeito;</w:t>
      </w:r>
    </w:p>
    <w:p w:rsidR="00B604AA" w:rsidRPr="00625127" w:rsidRDefault="005B2A75" w:rsidP="002C658A">
      <w:pPr>
        <w:pStyle w:val="PargrafodaLista"/>
        <w:numPr>
          <w:ilvl w:val="2"/>
          <w:numId w:val="49"/>
        </w:numPr>
        <w:ind w:left="1276" w:hanging="709"/>
        <w:jc w:val="both"/>
        <w:rPr>
          <w:rFonts w:ascii="Times New Roman" w:hAnsi="Times New Roman"/>
          <w:sz w:val="24"/>
          <w:szCs w:val="24"/>
        </w:rPr>
      </w:pPr>
      <w:r>
        <w:rPr>
          <w:rFonts w:ascii="Times New Roman" w:hAnsi="Times New Roman"/>
          <w:sz w:val="24"/>
          <w:szCs w:val="24"/>
        </w:rPr>
        <w:t>A Pregoeira</w:t>
      </w:r>
      <w:r w:rsidR="0027237D" w:rsidRPr="00625127">
        <w:rPr>
          <w:rFonts w:ascii="Times New Roman" w:hAnsi="Times New Roman"/>
          <w:sz w:val="24"/>
          <w:szCs w:val="24"/>
        </w:rPr>
        <w:t xml:space="preserve"> poderá a qualquer momento solicitar </w:t>
      </w:r>
      <w:proofErr w:type="gramStart"/>
      <w:r w:rsidR="0027237D" w:rsidRPr="00625127">
        <w:rPr>
          <w:rFonts w:ascii="Times New Roman" w:hAnsi="Times New Roman"/>
          <w:sz w:val="24"/>
          <w:szCs w:val="24"/>
        </w:rPr>
        <w:t>às</w:t>
      </w:r>
      <w:proofErr w:type="gramEnd"/>
      <w:r w:rsidR="0027237D" w:rsidRPr="00625127">
        <w:rPr>
          <w:rFonts w:ascii="Times New Roman" w:hAnsi="Times New Roman"/>
          <w:sz w:val="24"/>
          <w:szCs w:val="24"/>
        </w:rPr>
        <w:t xml:space="preserve"> licitantes a composição de preços unitários dos </w:t>
      </w:r>
      <w:r w:rsidR="00BF1CCE">
        <w:rPr>
          <w:rFonts w:ascii="Times New Roman" w:hAnsi="Times New Roman"/>
          <w:sz w:val="24"/>
          <w:szCs w:val="24"/>
        </w:rPr>
        <w:t>itens licitados</w:t>
      </w:r>
      <w:r w:rsidR="0027237D" w:rsidRPr="00625127">
        <w:rPr>
          <w:rFonts w:ascii="Times New Roman" w:hAnsi="Times New Roman"/>
          <w:sz w:val="24"/>
          <w:szCs w:val="24"/>
        </w:rPr>
        <w:t xml:space="preserve">, bem como os demais esclarecimentos que julgar necessários, </w:t>
      </w:r>
      <w:r w:rsidR="0027237D" w:rsidRPr="00625127">
        <w:rPr>
          <w:rFonts w:ascii="Times New Roman" w:hAnsi="Times New Roman"/>
          <w:sz w:val="24"/>
          <w:szCs w:val="24"/>
          <w:u w:val="single"/>
        </w:rPr>
        <w:t>no prazo a ser por ele(a) definido</w:t>
      </w:r>
      <w:r w:rsidR="0027237D" w:rsidRPr="00625127">
        <w:rPr>
          <w:rFonts w:ascii="Times New Roman" w:hAnsi="Times New Roman"/>
          <w:sz w:val="24"/>
          <w:szCs w:val="24"/>
        </w:rPr>
        <w:t>.</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Considerada aceitável a oferta de m</w:t>
      </w:r>
      <w:r w:rsidR="009178D3">
        <w:rPr>
          <w:rFonts w:ascii="Times New Roman" w:hAnsi="Times New Roman"/>
          <w:sz w:val="24"/>
          <w:szCs w:val="24"/>
        </w:rPr>
        <w:t>enor preço para qualquer dos itens</w:t>
      </w:r>
      <w:r w:rsidRPr="00625127">
        <w:rPr>
          <w:rFonts w:ascii="Times New Roman" w:hAnsi="Times New Roman"/>
          <w:sz w:val="24"/>
          <w:szCs w:val="24"/>
        </w:rPr>
        <w:t>, somente será aberto o envelope contendo os documentos de habilitação quando concluído o julgamento de todos os demais itens.</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Encerrada a fase de lances, caso haja microempresa ou empresa de pequeno porte que tenha apresentado lance de até 5% (cinco por cento) superior ao licitante que apresentou lance mais vantajoso, e desde que este não se enquadre como </w:t>
      </w:r>
      <w:r w:rsidRPr="00625127">
        <w:rPr>
          <w:rFonts w:ascii="Times New Roman" w:hAnsi="Times New Roman"/>
          <w:sz w:val="24"/>
          <w:szCs w:val="24"/>
        </w:rPr>
        <w:lastRenderedPageBreak/>
        <w:t>microempresa ou empresa de pequeno porte, ser-lhe-á dada oportunidade de, no prazo de 05 (cinco) minutos, ofertante nova proposta, que deverá ser inferior àquela considerada mais vantajoso, situação em que passará à condição de primeira classificada do certame, nos termos dos arts. 44 e 45, da Lei Complementar nº 123/2006.</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O direito para apresentação de proposta será dado inicialmente à microempresa ou empresa de pequeno porte mais bem classificada, respeitando o limite dos 5% (cinco por cento). Se a beneficiaria da ordem não exercer o seu direito de preferência, deverá ser convocada outra microempresa ou empresa de pequeno porte em condições de empate, na ordem de classificação, para exercício do direito de que trata o inciso II do art. 45 da Lei Complementar nº 123/2006. </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No caso de equivalência dos valores apresentados pelas microempresas e empresas de pequeno porte que se encontrem nos intervalos estabelecidos nos §§ 1° e 2° do art. 44 da Lei Complementar nº 123/2006, será realizado sorteio entre elas para que se identifique aquela que primeiro poderá apresentar melhor oferta.</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Na hipótese de não apresentação de proposta conforme itens anteriores</w:t>
      </w:r>
      <w:proofErr w:type="gramStart"/>
      <w:r w:rsidRPr="00625127">
        <w:rPr>
          <w:rFonts w:ascii="Times New Roman" w:hAnsi="Times New Roman"/>
          <w:sz w:val="24"/>
          <w:szCs w:val="24"/>
        </w:rPr>
        <w:t>, será</w:t>
      </w:r>
      <w:proofErr w:type="gramEnd"/>
      <w:r w:rsidRPr="00625127">
        <w:rPr>
          <w:rFonts w:ascii="Times New Roman" w:hAnsi="Times New Roman"/>
          <w:sz w:val="24"/>
          <w:szCs w:val="24"/>
        </w:rPr>
        <w:t xml:space="preserve"> vencedora a empresa que apresentou a menor proposta na fase de disputa de preços.</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Eventuais falhas ou omissões nos documentos de habilitação poderão ser sanadas na sessão pública de processamento do Pregão, até a decisão sobre a habilitação, inclusive mediante:</w:t>
      </w:r>
    </w:p>
    <w:p w:rsidR="00B604AA"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 xml:space="preserve">Substituição de documentos mediante a verificação efetuada por meio eletrônico hábil de informações. </w:t>
      </w:r>
    </w:p>
    <w:p w:rsidR="00B604AA"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 xml:space="preserve">Apresentação de documentos, quando por indisponibilidade dos meios eletrônicos, não for possível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verificação.</w:t>
      </w:r>
    </w:p>
    <w:p w:rsidR="00B604AA" w:rsidRPr="00625127" w:rsidRDefault="0027237D" w:rsidP="002C658A">
      <w:pPr>
        <w:pStyle w:val="PargrafodaLista"/>
        <w:numPr>
          <w:ilvl w:val="3"/>
          <w:numId w:val="49"/>
        </w:numPr>
        <w:ind w:left="1985" w:hanging="905"/>
        <w:jc w:val="both"/>
        <w:rPr>
          <w:rFonts w:ascii="Times New Roman" w:hAnsi="Times New Roman"/>
          <w:sz w:val="24"/>
          <w:szCs w:val="24"/>
        </w:rPr>
      </w:pPr>
      <w:r w:rsidRPr="00625127">
        <w:rPr>
          <w:rFonts w:ascii="Times New Roman" w:hAnsi="Times New Roman"/>
          <w:sz w:val="24"/>
          <w:szCs w:val="24"/>
        </w:rPr>
        <w:t xml:space="preserve">Neste caso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decidirá sobre o prazo a ser concedido à licitante para a comprovação de habilitação.</w:t>
      </w:r>
    </w:p>
    <w:p w:rsidR="00B604AA" w:rsidRPr="00625127" w:rsidRDefault="0027237D" w:rsidP="002C658A">
      <w:pPr>
        <w:pStyle w:val="PargrafodaLista"/>
        <w:numPr>
          <w:ilvl w:val="3"/>
          <w:numId w:val="49"/>
        </w:numPr>
        <w:tabs>
          <w:tab w:val="left" w:pos="1985"/>
        </w:tabs>
        <w:ind w:left="1985" w:hanging="905"/>
        <w:jc w:val="both"/>
        <w:rPr>
          <w:rFonts w:ascii="Times New Roman" w:hAnsi="Times New Roman"/>
          <w:sz w:val="24"/>
          <w:szCs w:val="24"/>
        </w:rPr>
      </w:pPr>
      <w:r w:rsidRPr="00625127">
        <w:rPr>
          <w:rFonts w:ascii="Times New Roman" w:hAnsi="Times New Roman"/>
          <w:sz w:val="24"/>
          <w:szCs w:val="24"/>
        </w:rPr>
        <w:t>A não apresentação do(s) documento(s) no prazo estipulado pel</w:t>
      </w:r>
      <w:r w:rsidR="008A0221">
        <w:rPr>
          <w:rFonts w:ascii="Times New Roman" w:hAnsi="Times New Roman"/>
          <w:sz w:val="24"/>
          <w:szCs w:val="24"/>
        </w:rPr>
        <w:t>a</w:t>
      </w:r>
      <w:r w:rsidR="005B2A75">
        <w:rPr>
          <w:rFonts w:ascii="Times New Roman" w:hAnsi="Times New Roman"/>
          <w:sz w:val="24"/>
          <w:szCs w:val="24"/>
        </w:rPr>
        <w:t xml:space="preserve"> Pregoeira</w:t>
      </w:r>
      <w:proofErr w:type="gramStart"/>
      <w:r w:rsidRPr="00625127">
        <w:rPr>
          <w:rFonts w:ascii="Times New Roman" w:hAnsi="Times New Roman"/>
          <w:sz w:val="24"/>
          <w:szCs w:val="24"/>
        </w:rPr>
        <w:t>, implicará</w:t>
      </w:r>
      <w:proofErr w:type="gramEnd"/>
      <w:r w:rsidRPr="00625127">
        <w:rPr>
          <w:rFonts w:ascii="Times New Roman" w:hAnsi="Times New Roman"/>
          <w:sz w:val="24"/>
          <w:szCs w:val="24"/>
        </w:rPr>
        <w:t xml:space="preserve"> na inabilitação da licitante.  </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A verificação será certificada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deverão ser anexados aos autos os documentos passíveis de obtenção por meio eletrônico, exceto por impossibilidade devidamente justificada. </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A Administração não se responsabilizará pela eventual indisponibilidade dos meios eletrônicos, no momento da verificação.</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Se a oferta não for aceitável, ou se a licitante desatender às exigências para a habilitação, </w:t>
      </w:r>
      <w:proofErr w:type="gramStart"/>
      <w:r w:rsidRPr="00625127">
        <w:rPr>
          <w:rFonts w:ascii="Times New Roman" w:hAnsi="Times New Roman"/>
          <w:sz w:val="24"/>
          <w:szCs w:val="24"/>
        </w:rPr>
        <w:t>o(</w:t>
      </w:r>
      <w:proofErr w:type="gramEnd"/>
      <w:r w:rsidRPr="00625127">
        <w:rPr>
          <w:rFonts w:ascii="Times New Roman" w:hAnsi="Times New Roman"/>
          <w:sz w:val="24"/>
          <w:szCs w:val="24"/>
        </w:rPr>
        <w:t xml:space="preserve">a) Pregoeiro(a) examinará a oferta </w:t>
      </w:r>
      <w:r w:rsidR="00450D18" w:rsidRPr="00625127">
        <w:rPr>
          <w:rFonts w:ascii="Times New Roman" w:hAnsi="Times New Roman"/>
          <w:sz w:val="24"/>
          <w:szCs w:val="24"/>
        </w:rPr>
        <w:t>subsequente</w:t>
      </w:r>
      <w:r w:rsidRPr="00625127">
        <w:rPr>
          <w:rFonts w:ascii="Times New Roman" w:hAnsi="Times New Roman"/>
          <w:sz w:val="24"/>
          <w:szCs w:val="24"/>
        </w:rPr>
        <w:t xml:space="preserv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rsidRPr="00625127">
        <w:rPr>
          <w:rFonts w:ascii="Times New Roman" w:hAnsi="Times New Roman"/>
          <w:sz w:val="24"/>
          <w:szCs w:val="24"/>
        </w:rPr>
        <w:t>ão</w:t>
      </w:r>
      <w:proofErr w:type="spellEnd"/>
      <w:r w:rsidRPr="00625127">
        <w:rPr>
          <w:rFonts w:ascii="Times New Roman" w:hAnsi="Times New Roman"/>
          <w:sz w:val="24"/>
          <w:szCs w:val="24"/>
        </w:rPr>
        <w:t xml:space="preserve">) declarado(s) vencedor(es). </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lastRenderedPageBreak/>
        <w:t xml:space="preserve">Constatado o atendimento dos requisitos de habilitação previstos neste Edital, a(s) licitante(s) </w:t>
      </w:r>
      <w:proofErr w:type="gramStart"/>
      <w:r w:rsidRPr="00625127">
        <w:rPr>
          <w:rFonts w:ascii="Times New Roman" w:hAnsi="Times New Roman"/>
          <w:sz w:val="24"/>
          <w:szCs w:val="24"/>
        </w:rPr>
        <w:t>será(</w:t>
      </w:r>
      <w:proofErr w:type="spellStart"/>
      <w:proofErr w:type="gramEnd"/>
      <w:r w:rsidRPr="00625127">
        <w:rPr>
          <w:rFonts w:ascii="Times New Roman" w:hAnsi="Times New Roman"/>
          <w:sz w:val="24"/>
          <w:szCs w:val="24"/>
        </w:rPr>
        <w:t>ão</w:t>
      </w:r>
      <w:proofErr w:type="spellEnd"/>
      <w:r w:rsidRPr="00625127">
        <w:rPr>
          <w:rFonts w:ascii="Times New Roman" w:hAnsi="Times New Roman"/>
          <w:sz w:val="24"/>
          <w:szCs w:val="24"/>
        </w:rPr>
        <w:t xml:space="preserve">) habilitada(s) e declarada(s) vencedora(s) do certame, sendo a ele(s) adjudicado o referido </w:t>
      </w:r>
      <w:r w:rsidR="008A0221">
        <w:rPr>
          <w:rFonts w:ascii="Times New Roman" w:hAnsi="Times New Roman"/>
          <w:sz w:val="24"/>
          <w:szCs w:val="24"/>
        </w:rPr>
        <w:t>objeto</w:t>
      </w:r>
      <w:r w:rsidRPr="00625127">
        <w:rPr>
          <w:rFonts w:ascii="Times New Roman" w:hAnsi="Times New Roman"/>
          <w:sz w:val="24"/>
          <w:szCs w:val="24"/>
        </w:rPr>
        <w:t>.</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bCs/>
          <w:sz w:val="24"/>
          <w:szCs w:val="24"/>
        </w:rPr>
        <w:t xml:space="preserve">No julgamento das propostas será adotado a critério de </w:t>
      </w:r>
      <w:r w:rsidR="002C658A">
        <w:rPr>
          <w:rFonts w:ascii="Times New Roman" w:hAnsi="Times New Roman"/>
          <w:b/>
          <w:bCs/>
          <w:sz w:val="24"/>
          <w:szCs w:val="24"/>
        </w:rPr>
        <w:t>MENOR PREÇO</w:t>
      </w:r>
      <w:r w:rsidRPr="00625127">
        <w:rPr>
          <w:rFonts w:ascii="Times New Roman" w:hAnsi="Times New Roman"/>
          <w:bCs/>
          <w:sz w:val="24"/>
          <w:szCs w:val="24"/>
        </w:rPr>
        <w:t>, atendidas as condições estabelecidas neste Pregão.</w:t>
      </w:r>
    </w:p>
    <w:p w:rsidR="00B604AA" w:rsidRPr="00625127" w:rsidRDefault="005B2A75" w:rsidP="002C658A">
      <w:pPr>
        <w:pStyle w:val="PargrafodaLista"/>
        <w:numPr>
          <w:ilvl w:val="1"/>
          <w:numId w:val="49"/>
        </w:numPr>
        <w:ind w:hanging="508"/>
        <w:jc w:val="both"/>
        <w:rPr>
          <w:rFonts w:ascii="Times New Roman" w:hAnsi="Times New Roman"/>
          <w:sz w:val="24"/>
          <w:szCs w:val="24"/>
        </w:rPr>
      </w:pPr>
      <w:r>
        <w:rPr>
          <w:rFonts w:ascii="Times New Roman" w:hAnsi="Times New Roman"/>
          <w:bCs/>
          <w:sz w:val="24"/>
          <w:szCs w:val="24"/>
        </w:rPr>
        <w:t>A Pregoeira</w:t>
      </w:r>
      <w:r w:rsidR="0027237D" w:rsidRPr="00625127">
        <w:rPr>
          <w:rFonts w:ascii="Times New Roman" w:hAnsi="Times New Roman"/>
          <w:bCs/>
          <w:sz w:val="24"/>
          <w:szCs w:val="24"/>
        </w:rPr>
        <w:t xml:space="preserve"> </w:t>
      </w:r>
      <w:proofErr w:type="gramStart"/>
      <w:r w:rsidR="0027237D" w:rsidRPr="00625127">
        <w:rPr>
          <w:rFonts w:ascii="Times New Roman" w:hAnsi="Times New Roman"/>
          <w:bCs/>
          <w:sz w:val="24"/>
          <w:szCs w:val="24"/>
        </w:rPr>
        <w:t>poderá,</w:t>
      </w:r>
      <w:proofErr w:type="gramEnd"/>
      <w:r w:rsidR="0027237D" w:rsidRPr="00625127">
        <w:rPr>
          <w:rFonts w:ascii="Times New Roman" w:hAnsi="Times New Roman"/>
          <w:bCs/>
          <w:sz w:val="24"/>
          <w:szCs w:val="24"/>
        </w:rPr>
        <w:t xml:space="preserve"> se necessário, suspender a sessão para recorrer a setores técnicos internos e externos, bem como ao setor requisitante do objeto deste Pregão, a fim de obter parecer que possibilite melhor julgamento das especificações dos objetos cotados, definindo nova data para continuidade da sessão licitatória.</w:t>
      </w:r>
    </w:p>
    <w:p w:rsidR="00B604AA"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bCs/>
          <w:sz w:val="24"/>
          <w:szCs w:val="24"/>
        </w:rPr>
        <w:t>Da reunião lavrar-se-á ata circunstanciada, em que serão registradas as ocorrências relevantes que, ao final, será assinada pel</w:t>
      </w:r>
      <w:r w:rsidR="008A0221">
        <w:rPr>
          <w:rFonts w:ascii="Times New Roman" w:hAnsi="Times New Roman"/>
          <w:bCs/>
          <w:sz w:val="24"/>
          <w:szCs w:val="24"/>
        </w:rPr>
        <w:t>a</w:t>
      </w:r>
      <w:r w:rsidR="005B2A75">
        <w:rPr>
          <w:rFonts w:ascii="Times New Roman" w:hAnsi="Times New Roman"/>
          <w:bCs/>
          <w:sz w:val="24"/>
          <w:szCs w:val="24"/>
        </w:rPr>
        <w:t xml:space="preserve"> </w:t>
      </w:r>
      <w:proofErr w:type="gramStart"/>
      <w:r w:rsidR="005B2A75">
        <w:rPr>
          <w:rFonts w:ascii="Times New Roman" w:hAnsi="Times New Roman"/>
          <w:bCs/>
          <w:sz w:val="24"/>
          <w:szCs w:val="24"/>
        </w:rPr>
        <w:t>Pregoeira</w:t>
      </w:r>
      <w:r w:rsidRPr="00625127">
        <w:rPr>
          <w:rFonts w:ascii="Times New Roman" w:hAnsi="Times New Roman"/>
          <w:bCs/>
          <w:sz w:val="24"/>
          <w:szCs w:val="24"/>
        </w:rPr>
        <w:t>(</w:t>
      </w:r>
      <w:proofErr w:type="gramEnd"/>
      <w:r w:rsidRPr="00625127">
        <w:rPr>
          <w:rFonts w:ascii="Times New Roman" w:hAnsi="Times New Roman"/>
          <w:bCs/>
          <w:sz w:val="24"/>
          <w:szCs w:val="24"/>
        </w:rPr>
        <w:t>a), pela Equipe de Apoio e pelos representantes presentes.</w:t>
      </w:r>
    </w:p>
    <w:p w:rsidR="00CB6FB8"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bCs/>
          <w:sz w:val="24"/>
          <w:szCs w:val="24"/>
        </w:rPr>
        <w:t>Verificando-se no curso da análise, o descumprimento de requisitos estabelecidos neste Edital e seus anexos, a proposta será desclassificada.</w:t>
      </w:r>
    </w:p>
    <w:p w:rsidR="00CB6FB8" w:rsidRPr="00625127" w:rsidRDefault="00CB6FB8" w:rsidP="002C658A">
      <w:pPr>
        <w:pStyle w:val="PargrafodaLista"/>
        <w:ind w:left="792"/>
        <w:jc w:val="both"/>
        <w:rPr>
          <w:rFonts w:ascii="Times New Roman" w:hAnsi="Times New Roman"/>
          <w:sz w:val="24"/>
          <w:szCs w:val="24"/>
        </w:rPr>
      </w:pPr>
    </w:p>
    <w:p w:rsidR="00CB6FB8" w:rsidRPr="00625127" w:rsidRDefault="0027237D" w:rsidP="002C658A">
      <w:pPr>
        <w:pStyle w:val="PargrafodaLista"/>
        <w:numPr>
          <w:ilvl w:val="0"/>
          <w:numId w:val="49"/>
        </w:numPr>
        <w:jc w:val="both"/>
        <w:rPr>
          <w:rFonts w:ascii="Times New Roman" w:hAnsi="Times New Roman"/>
          <w:sz w:val="24"/>
          <w:szCs w:val="24"/>
        </w:rPr>
      </w:pPr>
      <w:r w:rsidRPr="00625127">
        <w:rPr>
          <w:rFonts w:ascii="Times New Roman" w:hAnsi="Times New Roman"/>
          <w:b/>
          <w:bCs/>
          <w:sz w:val="24"/>
          <w:szCs w:val="24"/>
        </w:rPr>
        <w:t>DA IMPUGNAÇÃO</w:t>
      </w:r>
    </w:p>
    <w:p w:rsidR="00CB6FB8"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Até 05 (cinco) dias úteis anteriores a data fixada para recebimento das propostas, qualquer cidadão poderá solicitar esclarecimentos, providências ou impugnar o ato convocatório do Pregão, na forma da Lei Federal 8.666/93. O licitante terá a mesma prerrogativa até o 2º (segundo) dia útil que anteceder a abertura das propostas, sendo neste caso o prazo decadencial.</w:t>
      </w:r>
    </w:p>
    <w:p w:rsidR="00CB6FB8"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A petição será dirigida à autoridade subscritora do Edital, que decidirá no prazo de 48 (quarenta e oito) horas, conforme prevê a legislação.</w:t>
      </w:r>
    </w:p>
    <w:p w:rsidR="00CB6FB8"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 xml:space="preserve">Acolhida a petição contra o ato convocatório, será designada nova data para a realização do certame, desde que a impugnação possa alterar a formulação das propostas. </w:t>
      </w:r>
    </w:p>
    <w:p w:rsidR="00CB6FB8"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CB6FB8" w:rsidRPr="00625127" w:rsidRDefault="00CB6FB8" w:rsidP="002C658A">
      <w:pPr>
        <w:pStyle w:val="PargrafodaLista"/>
        <w:ind w:left="792"/>
        <w:jc w:val="both"/>
        <w:rPr>
          <w:rFonts w:ascii="Times New Roman" w:hAnsi="Times New Roman"/>
          <w:sz w:val="24"/>
          <w:szCs w:val="24"/>
        </w:rPr>
      </w:pPr>
    </w:p>
    <w:p w:rsidR="00CB6FB8" w:rsidRPr="00625127" w:rsidRDefault="0027237D" w:rsidP="002C658A">
      <w:pPr>
        <w:pStyle w:val="PargrafodaLista"/>
        <w:numPr>
          <w:ilvl w:val="0"/>
          <w:numId w:val="49"/>
        </w:numPr>
        <w:jc w:val="both"/>
        <w:rPr>
          <w:rFonts w:ascii="Times New Roman" w:hAnsi="Times New Roman"/>
          <w:sz w:val="24"/>
          <w:szCs w:val="24"/>
        </w:rPr>
      </w:pPr>
      <w:r w:rsidRPr="00625127">
        <w:rPr>
          <w:rFonts w:ascii="Times New Roman" w:hAnsi="Times New Roman"/>
          <w:b/>
          <w:bCs/>
          <w:sz w:val="24"/>
          <w:szCs w:val="24"/>
        </w:rPr>
        <w:t>DO RECURSO, DA ADJUDICAÇÃO E DO ATO DE CONTROLE FINAL.</w:t>
      </w:r>
    </w:p>
    <w:p w:rsidR="00CB6FB8"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No final da sessão, a licitante que quiser recorrer deverá manifestar imediata e motivadamente a sua intenção, abrindo-se então o prazo de 05 (cinco) dias para apresentação de memoriais, ficando as demais licitantes desde logo intimadas para apresentar </w:t>
      </w:r>
      <w:r w:rsidR="00450D18" w:rsidRPr="00625127">
        <w:rPr>
          <w:rFonts w:ascii="Times New Roman" w:hAnsi="Times New Roman"/>
          <w:sz w:val="24"/>
          <w:szCs w:val="24"/>
        </w:rPr>
        <w:t>contrarrazões</w:t>
      </w:r>
      <w:r w:rsidRPr="00625127">
        <w:rPr>
          <w:rFonts w:ascii="Times New Roman" w:hAnsi="Times New Roman"/>
          <w:sz w:val="24"/>
          <w:szCs w:val="24"/>
        </w:rPr>
        <w:t xml:space="preserve"> em igual número de dias, que começarão a correr no término do prazo do recorrente, sendo-lhes assegurada vista imediata dos autos.</w:t>
      </w:r>
    </w:p>
    <w:p w:rsidR="00CB6FB8"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A ausência de manifestação imediata e motivada da licitante importará a decadência do direito de recurso, a adjudicação do objeto do certame </w:t>
      </w:r>
      <w:proofErr w:type="gramStart"/>
      <w:r w:rsidRPr="00625127">
        <w:rPr>
          <w:rFonts w:ascii="Times New Roman" w:hAnsi="Times New Roman"/>
          <w:sz w:val="24"/>
          <w:szCs w:val="24"/>
        </w:rPr>
        <w:t>pelo(</w:t>
      </w:r>
      <w:proofErr w:type="gramEnd"/>
      <w:r w:rsidRPr="00625127">
        <w:rPr>
          <w:rFonts w:ascii="Times New Roman" w:hAnsi="Times New Roman"/>
          <w:sz w:val="24"/>
          <w:szCs w:val="24"/>
        </w:rPr>
        <w:t xml:space="preserve">a) Pregoeiro(a) à licitante vencedora e o encaminhamento do processo à autoridade competente para realização do ato de controle final. </w:t>
      </w:r>
    </w:p>
    <w:p w:rsidR="00CB6FB8"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lastRenderedPageBreak/>
        <w:t xml:space="preserve">Interposto o recurso, </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poderá reconsiderar a sua decisão ou encaminhá-lo devidamente informado à autoridade competente. </w:t>
      </w:r>
    </w:p>
    <w:p w:rsidR="00CB6FB8"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O acolhimento do recurso importará a invalidação apenas dos atos insuscetíveis de aproveitamento;</w:t>
      </w:r>
    </w:p>
    <w:p w:rsidR="00CB6FB8"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Decididos os recursos e constatada a regularidade dos atos praticados, a autoridade competente homologará o procedimento. </w:t>
      </w:r>
    </w:p>
    <w:p w:rsidR="00CB6FB8" w:rsidRPr="00625127" w:rsidRDefault="00CB6FB8" w:rsidP="002C658A">
      <w:pPr>
        <w:pStyle w:val="PargrafodaLista"/>
        <w:ind w:left="792"/>
        <w:jc w:val="both"/>
        <w:rPr>
          <w:rFonts w:ascii="Times New Roman" w:hAnsi="Times New Roman"/>
          <w:sz w:val="24"/>
          <w:szCs w:val="24"/>
        </w:rPr>
      </w:pPr>
    </w:p>
    <w:p w:rsidR="00CB6FB8" w:rsidRPr="00625127" w:rsidRDefault="0027237D" w:rsidP="002C658A">
      <w:pPr>
        <w:pStyle w:val="PargrafodaLista"/>
        <w:numPr>
          <w:ilvl w:val="0"/>
          <w:numId w:val="49"/>
        </w:numPr>
        <w:jc w:val="both"/>
        <w:rPr>
          <w:rFonts w:ascii="Times New Roman" w:hAnsi="Times New Roman"/>
          <w:sz w:val="24"/>
          <w:szCs w:val="24"/>
        </w:rPr>
      </w:pPr>
      <w:r w:rsidRPr="00625127">
        <w:rPr>
          <w:rFonts w:ascii="Times New Roman" w:hAnsi="Times New Roman"/>
          <w:b/>
          <w:sz w:val="24"/>
          <w:szCs w:val="24"/>
        </w:rPr>
        <w:t>DOS PRAZOS E DAS CONDIÇÕES DE RECEBIMENTO D</w:t>
      </w:r>
      <w:r w:rsidR="005B2A75">
        <w:rPr>
          <w:rFonts w:ascii="Times New Roman" w:hAnsi="Times New Roman"/>
          <w:b/>
          <w:sz w:val="24"/>
          <w:szCs w:val="24"/>
        </w:rPr>
        <w:t>A PREGOEIRA</w:t>
      </w:r>
      <w:r w:rsidRPr="00625127">
        <w:rPr>
          <w:rFonts w:ascii="Times New Roman" w:hAnsi="Times New Roman"/>
          <w:b/>
          <w:sz w:val="24"/>
          <w:szCs w:val="24"/>
        </w:rPr>
        <w:t>.</w:t>
      </w:r>
    </w:p>
    <w:p w:rsidR="00CB6FB8"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pacing w:val="-3"/>
          <w:sz w:val="24"/>
          <w:szCs w:val="24"/>
        </w:rPr>
        <w:t xml:space="preserve">A autorização </w:t>
      </w:r>
      <w:r w:rsidR="00BF1CCE">
        <w:rPr>
          <w:rFonts w:ascii="Times New Roman" w:hAnsi="Times New Roman"/>
          <w:spacing w:val="-3"/>
          <w:sz w:val="24"/>
          <w:szCs w:val="24"/>
        </w:rPr>
        <w:t xml:space="preserve">da prestação do serviço </w:t>
      </w:r>
      <w:r w:rsidRPr="00625127">
        <w:rPr>
          <w:rFonts w:ascii="Times New Roman" w:hAnsi="Times New Roman"/>
          <w:spacing w:val="-3"/>
          <w:sz w:val="24"/>
          <w:szCs w:val="24"/>
        </w:rPr>
        <w:t xml:space="preserve">será de inteira responsabilidade e iniciativa do município de </w:t>
      </w:r>
      <w:r w:rsidR="001D53AE">
        <w:rPr>
          <w:rFonts w:ascii="Times New Roman" w:hAnsi="Times New Roman"/>
          <w:spacing w:val="-3"/>
          <w:sz w:val="24"/>
          <w:szCs w:val="24"/>
        </w:rPr>
        <w:t>São Miguel da Baixa Grande</w:t>
      </w:r>
      <w:r w:rsidR="00F47711">
        <w:rPr>
          <w:rFonts w:ascii="Times New Roman" w:hAnsi="Times New Roman"/>
          <w:spacing w:val="-3"/>
          <w:sz w:val="24"/>
          <w:szCs w:val="24"/>
        </w:rPr>
        <w:t>/PI</w:t>
      </w:r>
      <w:r w:rsidRPr="00625127">
        <w:rPr>
          <w:rFonts w:ascii="Times New Roman" w:hAnsi="Times New Roman"/>
          <w:spacing w:val="-3"/>
          <w:sz w:val="24"/>
          <w:szCs w:val="24"/>
        </w:rPr>
        <w:t xml:space="preserve">, cabendo </w:t>
      </w:r>
      <w:proofErr w:type="gramStart"/>
      <w:r w:rsidRPr="00625127">
        <w:rPr>
          <w:rFonts w:ascii="Times New Roman" w:hAnsi="Times New Roman"/>
          <w:spacing w:val="-3"/>
          <w:sz w:val="24"/>
          <w:szCs w:val="24"/>
        </w:rPr>
        <w:t>o mesmo todos</w:t>
      </w:r>
      <w:proofErr w:type="gramEnd"/>
      <w:r w:rsidRPr="00625127">
        <w:rPr>
          <w:rFonts w:ascii="Times New Roman" w:hAnsi="Times New Roman"/>
          <w:spacing w:val="-3"/>
          <w:sz w:val="24"/>
          <w:szCs w:val="24"/>
        </w:rPr>
        <w:t xml:space="preserve"> os atos burocráticos indispensáveis a uma regular administração, em comum acordo com os vencedores deste certame, formalizando por intermédio da Ordem de Fornecimento. </w:t>
      </w:r>
    </w:p>
    <w:p w:rsidR="00CB6FB8"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A contratada ficará obrigada a </w:t>
      </w:r>
      <w:r w:rsidR="009178D3">
        <w:rPr>
          <w:rFonts w:ascii="Times New Roman" w:hAnsi="Times New Roman"/>
          <w:sz w:val="24"/>
          <w:szCs w:val="24"/>
        </w:rPr>
        <w:t>fornecer os</w:t>
      </w:r>
      <w:r w:rsidRPr="00625127">
        <w:rPr>
          <w:rFonts w:ascii="Times New Roman" w:hAnsi="Times New Roman"/>
          <w:sz w:val="24"/>
          <w:szCs w:val="24"/>
        </w:rPr>
        <w:t xml:space="preserve"> objetos desta licitação, quando requisitados no prazo máximo de 24(vinte e quatro) horas contados a partir da retirada/recebimento da respectiva Ordem de </w:t>
      </w:r>
      <w:r w:rsidRPr="00625127">
        <w:rPr>
          <w:rFonts w:ascii="Times New Roman" w:hAnsi="Times New Roman"/>
          <w:spacing w:val="-3"/>
          <w:sz w:val="24"/>
          <w:szCs w:val="24"/>
        </w:rPr>
        <w:t>Fornecimento</w:t>
      </w:r>
      <w:r w:rsidRPr="00625127">
        <w:rPr>
          <w:rFonts w:ascii="Times New Roman" w:hAnsi="Times New Roman"/>
          <w:sz w:val="24"/>
          <w:szCs w:val="24"/>
        </w:rPr>
        <w:t>.</w:t>
      </w:r>
    </w:p>
    <w:p w:rsidR="00CB6FB8"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Por ocasião do </w:t>
      </w:r>
      <w:r w:rsidR="009178D3">
        <w:rPr>
          <w:rFonts w:ascii="Times New Roman" w:hAnsi="Times New Roman"/>
          <w:sz w:val="24"/>
          <w:szCs w:val="24"/>
        </w:rPr>
        <w:t>fornecimento</w:t>
      </w:r>
      <w:r w:rsidRPr="00625127">
        <w:rPr>
          <w:rFonts w:ascii="Times New Roman" w:hAnsi="Times New Roman"/>
          <w:sz w:val="24"/>
          <w:szCs w:val="24"/>
        </w:rPr>
        <w:t>, a Contratada deverá descrever no comprovante respectivo, a data, o nome, o cargo, a assinatura e o número do Registro Geral (RG) ou outro documento de identificação oficial do servidor do Contratante responsável pelo recebimento.</w:t>
      </w:r>
    </w:p>
    <w:p w:rsidR="00CB6FB8"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Constatadas irregularidades no objeto contratual, o Contratante poderá:</w:t>
      </w:r>
    </w:p>
    <w:p w:rsidR="00CB6FB8"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Se disser respeito à especificação, rejeitá-lo no todo ou em parte, determinando sua substituição ou rescindindo a contratação, sem prejuízo das penalidades cabíveis;</w:t>
      </w:r>
    </w:p>
    <w:p w:rsidR="00CB6FB8" w:rsidRPr="00625127" w:rsidRDefault="0027237D" w:rsidP="002C658A">
      <w:pPr>
        <w:pStyle w:val="PargrafodaLista"/>
        <w:numPr>
          <w:ilvl w:val="3"/>
          <w:numId w:val="49"/>
        </w:numPr>
        <w:ind w:hanging="877"/>
        <w:jc w:val="both"/>
        <w:rPr>
          <w:rFonts w:ascii="Times New Roman" w:hAnsi="Times New Roman"/>
          <w:sz w:val="24"/>
          <w:szCs w:val="24"/>
        </w:rPr>
      </w:pPr>
      <w:r w:rsidRPr="00625127">
        <w:rPr>
          <w:rFonts w:ascii="Times New Roman" w:hAnsi="Times New Roman"/>
          <w:sz w:val="24"/>
          <w:szCs w:val="24"/>
        </w:rPr>
        <w:t xml:space="preserve">Na hipótese de substituição, a Contratada deverá fazê-la em conformidade com a indicação da Administração, no prazo máximo de 05 (cinco) dias úteis, </w:t>
      </w:r>
      <w:proofErr w:type="gramStart"/>
      <w:r w:rsidRPr="00625127">
        <w:rPr>
          <w:rFonts w:ascii="Times New Roman" w:hAnsi="Times New Roman"/>
          <w:sz w:val="24"/>
          <w:szCs w:val="24"/>
        </w:rPr>
        <w:t>contados da notificação por escrito, mantido</w:t>
      </w:r>
      <w:proofErr w:type="gramEnd"/>
      <w:r w:rsidRPr="00625127">
        <w:rPr>
          <w:rFonts w:ascii="Times New Roman" w:hAnsi="Times New Roman"/>
          <w:sz w:val="24"/>
          <w:szCs w:val="24"/>
        </w:rPr>
        <w:t xml:space="preserve"> o preço inicialmente contratado;</w:t>
      </w:r>
    </w:p>
    <w:p w:rsidR="00CB6FB8"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Se disser respeito à diferença de quantidade ou de partes, determinar sua complementação ou rescindir a contratação, sem prejuízo das penalidades cabíveis;</w:t>
      </w:r>
    </w:p>
    <w:p w:rsidR="00CB6FB8" w:rsidRPr="00625127" w:rsidRDefault="0027237D" w:rsidP="002C658A">
      <w:pPr>
        <w:pStyle w:val="PargrafodaLista"/>
        <w:numPr>
          <w:ilvl w:val="3"/>
          <w:numId w:val="49"/>
        </w:numPr>
        <w:ind w:hanging="877"/>
        <w:jc w:val="both"/>
        <w:rPr>
          <w:rFonts w:ascii="Times New Roman" w:hAnsi="Times New Roman"/>
          <w:sz w:val="24"/>
          <w:szCs w:val="24"/>
        </w:rPr>
      </w:pPr>
      <w:r w:rsidRPr="00625127">
        <w:rPr>
          <w:rFonts w:ascii="Times New Roman" w:hAnsi="Times New Roman"/>
          <w:sz w:val="24"/>
          <w:szCs w:val="24"/>
        </w:rPr>
        <w:t xml:space="preserve">Na hipótese de complementação, a Contratada deverá fazê-la em conformidade com a indicação do Contratante, no prazo máximo de 05 (cinco) dias úteis, </w:t>
      </w:r>
      <w:proofErr w:type="gramStart"/>
      <w:r w:rsidRPr="00625127">
        <w:rPr>
          <w:rFonts w:ascii="Times New Roman" w:hAnsi="Times New Roman"/>
          <w:sz w:val="24"/>
          <w:szCs w:val="24"/>
        </w:rPr>
        <w:t>contados da notificação por escrito, mantido</w:t>
      </w:r>
      <w:proofErr w:type="gramEnd"/>
      <w:r w:rsidRPr="00625127">
        <w:rPr>
          <w:rFonts w:ascii="Times New Roman" w:hAnsi="Times New Roman"/>
          <w:sz w:val="24"/>
          <w:szCs w:val="24"/>
        </w:rPr>
        <w:t xml:space="preserve"> o preço inicialmente contratado.</w:t>
      </w:r>
    </w:p>
    <w:p w:rsidR="00CB6FB8"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 xml:space="preserve">Outro prazo poderá ser acordado, desde que não </w:t>
      </w:r>
      <w:proofErr w:type="gramStart"/>
      <w:r w:rsidRPr="00625127">
        <w:rPr>
          <w:rFonts w:ascii="Times New Roman" w:hAnsi="Times New Roman"/>
          <w:sz w:val="24"/>
          <w:szCs w:val="24"/>
        </w:rPr>
        <w:t>reste</w:t>
      </w:r>
      <w:proofErr w:type="gramEnd"/>
      <w:r w:rsidRPr="00625127">
        <w:rPr>
          <w:rFonts w:ascii="Times New Roman" w:hAnsi="Times New Roman"/>
          <w:sz w:val="24"/>
          <w:szCs w:val="24"/>
        </w:rPr>
        <w:t xml:space="preserve"> prejuízos para a Administração.</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O recebimento do objeto dar-se-á definitivamente uma vez verificado o atendimento integral da quantidade e das especificações contratadas, mediante Termo de Recebimento Definitivo ou Recibo, firmado pelo servidor responsável ou equipe designada.</w:t>
      </w:r>
    </w:p>
    <w:p w:rsidR="00625127" w:rsidRPr="00625127" w:rsidRDefault="00625127" w:rsidP="002C658A">
      <w:pPr>
        <w:pStyle w:val="PargrafodaLista"/>
        <w:ind w:left="792"/>
        <w:jc w:val="both"/>
        <w:rPr>
          <w:rFonts w:ascii="Times New Roman" w:hAnsi="Times New Roman"/>
          <w:sz w:val="24"/>
          <w:szCs w:val="24"/>
        </w:rPr>
      </w:pPr>
    </w:p>
    <w:p w:rsidR="00625127" w:rsidRPr="00625127" w:rsidRDefault="0027237D" w:rsidP="002C658A">
      <w:pPr>
        <w:pStyle w:val="PargrafodaLista"/>
        <w:numPr>
          <w:ilvl w:val="0"/>
          <w:numId w:val="49"/>
        </w:numPr>
        <w:jc w:val="both"/>
        <w:rPr>
          <w:rFonts w:ascii="Times New Roman" w:hAnsi="Times New Roman"/>
          <w:sz w:val="24"/>
          <w:szCs w:val="24"/>
        </w:rPr>
      </w:pPr>
      <w:r w:rsidRPr="00625127">
        <w:rPr>
          <w:rFonts w:ascii="Times New Roman" w:hAnsi="Times New Roman"/>
          <w:b/>
          <w:bCs/>
          <w:sz w:val="24"/>
          <w:szCs w:val="24"/>
        </w:rPr>
        <w:lastRenderedPageBreak/>
        <w:t>DO PAGAMENTO, DO REAJUSTE DE PREÇOS, DA REVISÃO E FONTE RECURSO.</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Para efeito de pagamento, a contratada encaminhará ao município contratante, após o atendimento de cada pedido, requerimento solicitando o pagamento devidamente acompanhado da fatura/nota fiscal devidamente atestada pelo setor competente e cópia da Nota de Empenho.</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Os pagamentos serão efetuados no prazo máximo de até 30 (trinta) dias, contados da data de entrada do requerimento e fatura-recibo no protocolo do órgão/ente contratante, ou em outro prazo que poderá ficar ajustado com o contratante.</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As notas fiscais/faturas que apresentarem incorreções serão devolvidas à contratada para as devidas correções. </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Os pagamentos serão feitos através de transferência bancária na conta corrente da contratada, que deverá indicar a instituição bancária, agência, localidade, conta corrente, para que seja feito o critério correspondente. Estas informações devem constar da nota fiscal ou nota fiscal/fatura.</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A contratada não receberá pagamento enquanto houver pendências de obrigações que tenham sido impostas em virtude de penalidades ou inadimplemento. Cessadas estas causas, os pagamentos serão retomados sem que haja qualquer direito a atualização monetária.</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Para efeito de pagamento, a CONTRATADA deverá apresentar os documentos abaixo relacionados:</w:t>
      </w:r>
    </w:p>
    <w:p w:rsidR="00625127" w:rsidRPr="00625127" w:rsidRDefault="0027237D" w:rsidP="002C658A">
      <w:pPr>
        <w:pStyle w:val="PargrafodaLista"/>
        <w:numPr>
          <w:ilvl w:val="2"/>
          <w:numId w:val="49"/>
        </w:numPr>
        <w:jc w:val="both"/>
        <w:rPr>
          <w:rFonts w:ascii="Times New Roman" w:hAnsi="Times New Roman"/>
          <w:sz w:val="24"/>
          <w:szCs w:val="24"/>
        </w:rPr>
      </w:pPr>
      <w:r w:rsidRPr="00625127">
        <w:rPr>
          <w:rFonts w:ascii="Times New Roman" w:hAnsi="Times New Roman"/>
          <w:sz w:val="24"/>
          <w:szCs w:val="24"/>
        </w:rPr>
        <w:t xml:space="preserve">Certidão Negativa de Débitos </w:t>
      </w:r>
      <w:r w:rsidR="00662457">
        <w:rPr>
          <w:rFonts w:ascii="Times New Roman" w:hAnsi="Times New Roman"/>
          <w:sz w:val="24"/>
          <w:szCs w:val="24"/>
        </w:rPr>
        <w:t>(</w:t>
      </w:r>
      <w:proofErr w:type="spellStart"/>
      <w:r w:rsidRPr="00625127">
        <w:rPr>
          <w:rFonts w:ascii="Times New Roman" w:hAnsi="Times New Roman"/>
          <w:sz w:val="24"/>
          <w:szCs w:val="24"/>
        </w:rPr>
        <w:t>CND</w:t>
      </w:r>
      <w:proofErr w:type="spellEnd"/>
      <w:r w:rsidR="00662457">
        <w:rPr>
          <w:rFonts w:ascii="Times New Roman" w:hAnsi="Times New Roman"/>
          <w:sz w:val="24"/>
          <w:szCs w:val="24"/>
        </w:rPr>
        <w:t>)</w:t>
      </w:r>
      <w:r w:rsidRPr="00625127">
        <w:rPr>
          <w:rFonts w:ascii="Times New Roman" w:hAnsi="Times New Roman"/>
          <w:sz w:val="24"/>
          <w:szCs w:val="24"/>
        </w:rPr>
        <w:t xml:space="preserve"> emitida pelo INSS;</w:t>
      </w:r>
    </w:p>
    <w:p w:rsidR="00625127"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Certidão de Regularidade do Fundo de Garantia por Tempo de Serviço – FGTS;</w:t>
      </w:r>
    </w:p>
    <w:p w:rsidR="00625127" w:rsidRPr="00625127" w:rsidRDefault="0027237D" w:rsidP="002C658A">
      <w:pPr>
        <w:pStyle w:val="PargrafodaLista"/>
        <w:numPr>
          <w:ilvl w:val="2"/>
          <w:numId w:val="49"/>
        </w:numPr>
        <w:ind w:left="1418" w:hanging="698"/>
        <w:jc w:val="both"/>
        <w:rPr>
          <w:rFonts w:ascii="Times New Roman" w:hAnsi="Times New Roman"/>
          <w:sz w:val="24"/>
          <w:szCs w:val="24"/>
        </w:rPr>
      </w:pPr>
      <w:r w:rsidRPr="00625127">
        <w:rPr>
          <w:rFonts w:ascii="Times New Roman" w:hAnsi="Times New Roman"/>
          <w:sz w:val="24"/>
          <w:szCs w:val="24"/>
        </w:rPr>
        <w:t>Certidão de Regularidade Fiscal para com as Fazendas: Federal, Municipal e Estadual.</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Os preços propostos e contratados manter-se-ão inalterados pelo período de vigência do contrato, admitida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revisão quando houver desequilíbrio econômico.</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Para restabelecer a relação que as partes pactuaram inicialmente entre os encargos do contratado e a retribuição da Administração para a justa remuneração da execução, objetivando a manutenção do equilíbrio econômico-financeiro inicial do contrato na hipótese de sobreviverem fatos imprevisíveis ou previsíveis, porém de </w:t>
      </w:r>
      <w:r w:rsidR="00C42DF0" w:rsidRPr="00625127">
        <w:rPr>
          <w:rFonts w:ascii="Times New Roman" w:hAnsi="Times New Roman"/>
          <w:sz w:val="24"/>
          <w:szCs w:val="24"/>
        </w:rPr>
        <w:t>consequências</w:t>
      </w:r>
      <w:r w:rsidRPr="00625127">
        <w:rPr>
          <w:rFonts w:ascii="Times New Roman" w:hAnsi="Times New Roman"/>
          <w:sz w:val="24"/>
          <w:szCs w:val="24"/>
        </w:rPr>
        <w:t xml:space="preserve"> incalculáveis, retardadores ou impeditivos da execução do ajustado, ou ainda, em caso de força maior, caso fortuito ou fato do príncipe, configurando álea econômica extraordinária e extracontratual, poderá ocorrer </w:t>
      </w:r>
      <w:proofErr w:type="gramStart"/>
      <w:r w:rsidRPr="00625127">
        <w:rPr>
          <w:rFonts w:ascii="Times New Roman" w:hAnsi="Times New Roman"/>
          <w:sz w:val="24"/>
          <w:szCs w:val="24"/>
        </w:rPr>
        <w:t>a</w:t>
      </w:r>
      <w:proofErr w:type="gramEnd"/>
      <w:r w:rsidRPr="00625127">
        <w:rPr>
          <w:rFonts w:ascii="Times New Roman" w:hAnsi="Times New Roman"/>
          <w:sz w:val="24"/>
          <w:szCs w:val="24"/>
        </w:rPr>
        <w:t xml:space="preserve"> repactuação do valor contratado e/ou registrado. </w:t>
      </w:r>
    </w:p>
    <w:p w:rsidR="00625127" w:rsidRPr="00625127" w:rsidRDefault="0027237D" w:rsidP="002C658A">
      <w:pPr>
        <w:pStyle w:val="PargrafodaLista"/>
        <w:numPr>
          <w:ilvl w:val="1"/>
          <w:numId w:val="49"/>
        </w:numPr>
        <w:jc w:val="both"/>
        <w:rPr>
          <w:rFonts w:ascii="Times New Roman" w:hAnsi="Times New Roman"/>
          <w:sz w:val="24"/>
          <w:szCs w:val="24"/>
        </w:rPr>
      </w:pPr>
      <w:r w:rsidRPr="00625127">
        <w:rPr>
          <w:rFonts w:ascii="Times New Roman" w:hAnsi="Times New Roman"/>
          <w:sz w:val="24"/>
          <w:szCs w:val="24"/>
        </w:rPr>
        <w:t xml:space="preserve">As despesas </w:t>
      </w:r>
      <w:r w:rsidR="00BF1CCE">
        <w:rPr>
          <w:rFonts w:ascii="Times New Roman" w:hAnsi="Times New Roman"/>
          <w:sz w:val="24"/>
          <w:szCs w:val="24"/>
        </w:rPr>
        <w:t>decorrentes do objeto</w:t>
      </w:r>
      <w:r w:rsidRPr="00625127">
        <w:rPr>
          <w:rFonts w:ascii="Times New Roman" w:hAnsi="Times New Roman"/>
          <w:sz w:val="24"/>
          <w:szCs w:val="24"/>
        </w:rPr>
        <w:t xml:space="preserve"> dessa licitação</w:t>
      </w:r>
      <w:r w:rsidR="00662457" w:rsidRPr="00625127">
        <w:rPr>
          <w:rFonts w:ascii="Times New Roman" w:hAnsi="Times New Roman"/>
          <w:sz w:val="24"/>
          <w:szCs w:val="24"/>
        </w:rPr>
        <w:t xml:space="preserve"> serão</w:t>
      </w:r>
      <w:r w:rsidRPr="00625127">
        <w:rPr>
          <w:rFonts w:ascii="Times New Roman" w:hAnsi="Times New Roman"/>
          <w:sz w:val="24"/>
          <w:szCs w:val="24"/>
        </w:rPr>
        <w:t xml:space="preserve"> custeadas com recursos alocados no orçamento geral do município de</w:t>
      </w:r>
      <w:r w:rsidR="00625127" w:rsidRPr="00625127">
        <w:rPr>
          <w:rFonts w:ascii="Times New Roman" w:hAnsi="Times New Roman"/>
          <w:sz w:val="24"/>
          <w:szCs w:val="24"/>
        </w:rPr>
        <w:t xml:space="preserve"> </w:t>
      </w:r>
      <w:r w:rsidR="001D53AE">
        <w:rPr>
          <w:rFonts w:ascii="Times New Roman" w:hAnsi="Times New Roman"/>
          <w:sz w:val="24"/>
          <w:szCs w:val="24"/>
        </w:rPr>
        <w:t>São Miguel da Baixa Grande</w:t>
      </w:r>
      <w:r w:rsidR="00F47711">
        <w:rPr>
          <w:rFonts w:ascii="Times New Roman" w:hAnsi="Times New Roman"/>
          <w:sz w:val="24"/>
          <w:szCs w:val="24"/>
        </w:rPr>
        <w:t>/PI</w:t>
      </w:r>
      <w:r w:rsidR="00625127" w:rsidRPr="00625127">
        <w:rPr>
          <w:rFonts w:ascii="Times New Roman" w:hAnsi="Times New Roman"/>
          <w:sz w:val="24"/>
          <w:szCs w:val="24"/>
        </w:rPr>
        <w:t>, oriundos do</w:t>
      </w:r>
      <w:r w:rsidRPr="00625127">
        <w:rPr>
          <w:rFonts w:ascii="Times New Roman" w:hAnsi="Times New Roman"/>
          <w:sz w:val="24"/>
          <w:szCs w:val="24"/>
        </w:rPr>
        <w:t xml:space="preserve"> </w:t>
      </w:r>
      <w:r w:rsidR="00C42DF0">
        <w:rPr>
          <w:rFonts w:ascii="Times New Roman" w:hAnsi="Times New Roman"/>
          <w:sz w:val="24"/>
          <w:szCs w:val="24"/>
        </w:rPr>
        <w:t>FPM, ICMS</w:t>
      </w:r>
      <w:r w:rsidR="00662457" w:rsidRPr="00662457">
        <w:rPr>
          <w:rFonts w:ascii="Times New Roman" w:hAnsi="Times New Roman"/>
          <w:sz w:val="24"/>
          <w:szCs w:val="24"/>
        </w:rPr>
        <w:t>, Conta Movimento e outros</w:t>
      </w:r>
      <w:r w:rsidRPr="00625127">
        <w:rPr>
          <w:rFonts w:ascii="Times New Roman" w:hAnsi="Times New Roman"/>
          <w:sz w:val="24"/>
          <w:szCs w:val="24"/>
        </w:rPr>
        <w:t>.</w:t>
      </w:r>
    </w:p>
    <w:p w:rsidR="00625127" w:rsidRDefault="00625127" w:rsidP="002C658A">
      <w:pPr>
        <w:pStyle w:val="PargrafodaLista"/>
        <w:ind w:left="792"/>
        <w:jc w:val="both"/>
        <w:rPr>
          <w:rFonts w:ascii="Times New Roman" w:hAnsi="Times New Roman"/>
          <w:sz w:val="24"/>
          <w:szCs w:val="24"/>
        </w:rPr>
      </w:pPr>
    </w:p>
    <w:p w:rsidR="00BF1CCE" w:rsidRPr="00625127" w:rsidRDefault="00BF1CCE" w:rsidP="002C658A">
      <w:pPr>
        <w:pStyle w:val="PargrafodaLista"/>
        <w:ind w:left="792"/>
        <w:jc w:val="both"/>
        <w:rPr>
          <w:rFonts w:ascii="Times New Roman" w:hAnsi="Times New Roman"/>
          <w:sz w:val="24"/>
          <w:szCs w:val="24"/>
        </w:rPr>
      </w:pPr>
    </w:p>
    <w:p w:rsidR="00625127" w:rsidRPr="00625127" w:rsidRDefault="0027237D" w:rsidP="002C658A">
      <w:pPr>
        <w:pStyle w:val="PargrafodaLista"/>
        <w:numPr>
          <w:ilvl w:val="0"/>
          <w:numId w:val="49"/>
        </w:numPr>
        <w:jc w:val="both"/>
        <w:rPr>
          <w:rFonts w:ascii="Times New Roman" w:hAnsi="Times New Roman"/>
          <w:sz w:val="24"/>
          <w:szCs w:val="24"/>
        </w:rPr>
      </w:pPr>
      <w:r w:rsidRPr="00625127">
        <w:rPr>
          <w:rFonts w:ascii="Times New Roman" w:hAnsi="Times New Roman"/>
          <w:b/>
          <w:sz w:val="24"/>
          <w:szCs w:val="24"/>
        </w:rPr>
        <w:lastRenderedPageBreak/>
        <w:t>DA FORMA DE CONTRATAÇÃO</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As empresas vencedoras do certame deverão celebrar os contratos que poderão advir deste procedimento, nas condições estabelecidas no ato convocatório e nos respectivos anexos.</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As empresas vencedoras do certame deverão no prazo de 03 (três) dias, contados da data da convocação, comparecer junto ao contratante para retirar o Contrato.</w:t>
      </w:r>
    </w:p>
    <w:p w:rsidR="00625127" w:rsidRPr="00625127" w:rsidRDefault="00625127" w:rsidP="002C658A">
      <w:pPr>
        <w:pStyle w:val="PargrafodaLista"/>
        <w:ind w:left="792"/>
        <w:jc w:val="both"/>
        <w:rPr>
          <w:rFonts w:ascii="Times New Roman" w:hAnsi="Times New Roman"/>
          <w:sz w:val="24"/>
          <w:szCs w:val="24"/>
        </w:rPr>
      </w:pPr>
    </w:p>
    <w:p w:rsidR="00625127" w:rsidRPr="00625127" w:rsidRDefault="0027237D" w:rsidP="002C658A">
      <w:pPr>
        <w:pStyle w:val="PargrafodaLista"/>
        <w:numPr>
          <w:ilvl w:val="0"/>
          <w:numId w:val="49"/>
        </w:numPr>
        <w:jc w:val="both"/>
        <w:rPr>
          <w:rFonts w:ascii="Times New Roman" w:hAnsi="Times New Roman"/>
          <w:sz w:val="24"/>
          <w:szCs w:val="24"/>
        </w:rPr>
      </w:pPr>
      <w:r w:rsidRPr="00625127">
        <w:rPr>
          <w:rFonts w:ascii="Times New Roman" w:hAnsi="Times New Roman"/>
          <w:b/>
          <w:bCs/>
          <w:sz w:val="24"/>
          <w:szCs w:val="24"/>
        </w:rPr>
        <w:t>DAS SANÇÕES PARA O CASO DE INADIMPLEMENTO</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A recusa injustificada da licitante vencedora em aceitar ou retirar a nota de empenho, dentro do prazo estabelecido pela Administração, caracteriza o descumprimento total da obrigação assumida, sujeitando-a as penalidades legal estabelecidas.</w:t>
      </w:r>
    </w:p>
    <w:p w:rsidR="00625127" w:rsidRPr="00625127" w:rsidRDefault="0027237D" w:rsidP="002C658A">
      <w:pPr>
        <w:pStyle w:val="PargrafodaLista"/>
        <w:numPr>
          <w:ilvl w:val="1"/>
          <w:numId w:val="49"/>
        </w:numPr>
        <w:ind w:hanging="508"/>
        <w:jc w:val="both"/>
        <w:rPr>
          <w:rFonts w:ascii="Times New Roman" w:hAnsi="Times New Roman"/>
          <w:sz w:val="24"/>
          <w:szCs w:val="24"/>
        </w:rPr>
      </w:pPr>
      <w:r w:rsidRPr="00625127">
        <w:rPr>
          <w:rFonts w:ascii="Times New Roman" w:hAnsi="Times New Roman"/>
          <w:sz w:val="24"/>
          <w:szCs w:val="24"/>
        </w:rPr>
        <w:t xml:space="preserve">No caso de atraso injustificado ou inexecução total ou parcial do objeto deste Pregão, a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 poderá garantida a prévia defesa, aplicar à licitante vencedora as seguintes sanções:</w:t>
      </w:r>
    </w:p>
    <w:p w:rsidR="00625127" w:rsidRPr="00625127" w:rsidRDefault="0027237D" w:rsidP="002C658A">
      <w:pPr>
        <w:pStyle w:val="PargrafodaLista"/>
        <w:numPr>
          <w:ilvl w:val="2"/>
          <w:numId w:val="49"/>
        </w:numPr>
        <w:jc w:val="both"/>
        <w:rPr>
          <w:rFonts w:ascii="Times New Roman" w:hAnsi="Times New Roman"/>
          <w:sz w:val="24"/>
          <w:szCs w:val="24"/>
        </w:rPr>
      </w:pPr>
      <w:r w:rsidRPr="00625127">
        <w:rPr>
          <w:rFonts w:ascii="Times New Roman" w:hAnsi="Times New Roman"/>
          <w:sz w:val="24"/>
          <w:szCs w:val="24"/>
        </w:rPr>
        <w:t>Advertência.</w:t>
      </w:r>
    </w:p>
    <w:p w:rsidR="00625127" w:rsidRPr="00625127" w:rsidRDefault="0027237D" w:rsidP="002C658A">
      <w:pPr>
        <w:pStyle w:val="PargrafodaLista"/>
        <w:numPr>
          <w:ilvl w:val="2"/>
          <w:numId w:val="49"/>
        </w:numPr>
        <w:spacing w:line="360" w:lineRule="auto"/>
        <w:ind w:left="1418" w:hanging="698"/>
        <w:jc w:val="both"/>
        <w:rPr>
          <w:rFonts w:ascii="Times New Roman" w:hAnsi="Times New Roman"/>
          <w:sz w:val="24"/>
          <w:szCs w:val="24"/>
        </w:rPr>
      </w:pPr>
      <w:r w:rsidRPr="00625127">
        <w:rPr>
          <w:rFonts w:ascii="Times New Roman" w:hAnsi="Times New Roman"/>
          <w:sz w:val="24"/>
          <w:szCs w:val="24"/>
        </w:rPr>
        <w:t xml:space="preserve">Multa de 0,3% (três décimos por cento) por dia de atraso e por ocorrência de fato em desacordo com o proposto e o estabelecido neste Edital, até o máximo de 10% (dez por cento) sobre o valor total do contrato, recolhida no prazo máximo de 15 (quinze) dias </w:t>
      </w:r>
      <w:proofErr w:type="gramStart"/>
      <w:r w:rsidRPr="00625127">
        <w:rPr>
          <w:rFonts w:ascii="Times New Roman" w:hAnsi="Times New Roman"/>
          <w:sz w:val="24"/>
          <w:szCs w:val="24"/>
        </w:rPr>
        <w:t>corridos, uma vez comunicada oficialmente</w:t>
      </w:r>
      <w:proofErr w:type="gramEnd"/>
      <w:r w:rsidRPr="00625127">
        <w:rPr>
          <w:rFonts w:ascii="Times New Roman" w:hAnsi="Times New Roman"/>
          <w:sz w:val="24"/>
          <w:szCs w:val="24"/>
        </w:rPr>
        <w:t>.</w:t>
      </w:r>
    </w:p>
    <w:p w:rsidR="00625127" w:rsidRPr="00625127" w:rsidRDefault="0027237D" w:rsidP="002C658A">
      <w:pPr>
        <w:pStyle w:val="PargrafodaLista"/>
        <w:numPr>
          <w:ilvl w:val="2"/>
          <w:numId w:val="49"/>
        </w:numPr>
        <w:spacing w:line="360" w:lineRule="auto"/>
        <w:ind w:left="1418" w:hanging="698"/>
        <w:jc w:val="both"/>
        <w:rPr>
          <w:rFonts w:ascii="Times New Roman" w:hAnsi="Times New Roman"/>
          <w:sz w:val="24"/>
          <w:szCs w:val="24"/>
        </w:rPr>
      </w:pPr>
      <w:r w:rsidRPr="00625127">
        <w:rPr>
          <w:rFonts w:ascii="Times New Roman" w:hAnsi="Times New Roman"/>
          <w:sz w:val="24"/>
          <w:szCs w:val="24"/>
        </w:rPr>
        <w:t>Multa de 10% (dez por cento) sobre o valor total contrato, no caso de inexecução total ou parcial do objeto contratado, recolhida no prazo de 15 (quinze) dias corridos, contado da comunicação oficial.</w:t>
      </w:r>
    </w:p>
    <w:p w:rsidR="00625127" w:rsidRPr="00625127" w:rsidRDefault="0027237D" w:rsidP="002C658A">
      <w:pPr>
        <w:pStyle w:val="PargrafodaLista"/>
        <w:numPr>
          <w:ilvl w:val="2"/>
          <w:numId w:val="49"/>
        </w:numPr>
        <w:spacing w:line="360" w:lineRule="auto"/>
        <w:ind w:left="1418" w:hanging="698"/>
        <w:jc w:val="both"/>
        <w:rPr>
          <w:rFonts w:ascii="Times New Roman" w:hAnsi="Times New Roman"/>
          <w:sz w:val="24"/>
          <w:szCs w:val="24"/>
        </w:rPr>
      </w:pPr>
      <w:r w:rsidRPr="00625127">
        <w:rPr>
          <w:rFonts w:ascii="Times New Roman" w:hAnsi="Times New Roman"/>
          <w:sz w:val="24"/>
          <w:szCs w:val="24"/>
        </w:rPr>
        <w:t>Suspensão temporária de participar em licitação e impedimento de contratar com a Administração Pública Municipal, pelo prazo de até 05 (cinco) anos.</w:t>
      </w:r>
    </w:p>
    <w:p w:rsidR="00625127" w:rsidRPr="00625127" w:rsidRDefault="0027237D" w:rsidP="002C658A">
      <w:pPr>
        <w:pStyle w:val="PargrafodaLista"/>
        <w:numPr>
          <w:ilvl w:val="2"/>
          <w:numId w:val="49"/>
        </w:numPr>
        <w:spacing w:line="360" w:lineRule="auto"/>
        <w:ind w:left="1418" w:hanging="698"/>
        <w:jc w:val="both"/>
        <w:rPr>
          <w:rFonts w:ascii="Times New Roman" w:hAnsi="Times New Roman"/>
          <w:sz w:val="24"/>
          <w:szCs w:val="24"/>
        </w:rPr>
      </w:pPr>
      <w:r w:rsidRPr="00625127">
        <w:rPr>
          <w:rFonts w:ascii="Times New Roman" w:hAnsi="Times New Roman"/>
          <w:sz w:val="24"/>
          <w:szCs w:val="24"/>
        </w:rPr>
        <w:t>Declaração de inidoneidade para com a Administração Pública Municipal enquanto perdurarem os motivos determinantes da punição ou até que seja promovida a reabilitação perante a própria autoridade que aplicou a penalidade, que será concedida sempre que a licitante ressarcir o município pelos prejuízos resultantes e depois de decorrido o prazo da sanção aplicada com base no subitem anterior.</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 xml:space="preserve">As multas a que se referem os subitens anteriores serão descontadas dos pagamentos devidos pelo município de </w:t>
      </w:r>
      <w:r w:rsidR="001D53AE">
        <w:rPr>
          <w:rFonts w:ascii="Times New Roman" w:hAnsi="Times New Roman"/>
          <w:sz w:val="24"/>
          <w:szCs w:val="24"/>
        </w:rPr>
        <w:t>São Miguel da Baixa Grande</w:t>
      </w:r>
      <w:r w:rsidR="00F47711">
        <w:rPr>
          <w:rFonts w:ascii="Times New Roman" w:hAnsi="Times New Roman"/>
          <w:sz w:val="24"/>
          <w:szCs w:val="24"/>
        </w:rPr>
        <w:t>/</w:t>
      </w:r>
      <w:proofErr w:type="gramStart"/>
      <w:r w:rsidR="00F47711">
        <w:rPr>
          <w:rFonts w:ascii="Times New Roman" w:hAnsi="Times New Roman"/>
          <w:sz w:val="24"/>
          <w:szCs w:val="24"/>
        </w:rPr>
        <w:t>PI</w:t>
      </w:r>
      <w:r w:rsidRPr="00625127">
        <w:rPr>
          <w:rFonts w:ascii="Times New Roman" w:hAnsi="Times New Roman"/>
          <w:sz w:val="24"/>
          <w:szCs w:val="24"/>
        </w:rPr>
        <w:t>, ou cobradas diretamente da empresa</w:t>
      </w:r>
      <w:proofErr w:type="gramEnd"/>
      <w:r w:rsidRPr="00625127">
        <w:rPr>
          <w:rFonts w:ascii="Times New Roman" w:hAnsi="Times New Roman"/>
          <w:sz w:val="24"/>
          <w:szCs w:val="24"/>
        </w:rPr>
        <w:t>, amigável ou judicialmente, e poderão ser aplicadas cumulativamente com as demais sanções previstas neste tópico.</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lastRenderedPageBreak/>
        <w:t>A aplicação das penalidades será precedida da concessão da oportunidade de ampla defesa por parte do adjudicatário, na forma da Lei.</w:t>
      </w:r>
    </w:p>
    <w:p w:rsidR="00625127" w:rsidRPr="00625127" w:rsidRDefault="00625127" w:rsidP="002C658A">
      <w:pPr>
        <w:pStyle w:val="PargrafodaLista"/>
        <w:spacing w:line="360" w:lineRule="auto"/>
        <w:ind w:left="792"/>
        <w:jc w:val="both"/>
        <w:rPr>
          <w:rFonts w:ascii="Times New Roman" w:hAnsi="Times New Roman"/>
          <w:sz w:val="24"/>
          <w:szCs w:val="24"/>
        </w:rPr>
      </w:pPr>
    </w:p>
    <w:p w:rsidR="00625127" w:rsidRPr="00625127" w:rsidRDefault="0027237D" w:rsidP="002C658A">
      <w:pPr>
        <w:pStyle w:val="PargrafodaLista"/>
        <w:numPr>
          <w:ilvl w:val="0"/>
          <w:numId w:val="49"/>
        </w:numPr>
        <w:spacing w:line="360" w:lineRule="auto"/>
        <w:jc w:val="both"/>
        <w:rPr>
          <w:rFonts w:ascii="Times New Roman" w:hAnsi="Times New Roman"/>
          <w:sz w:val="24"/>
          <w:szCs w:val="24"/>
        </w:rPr>
      </w:pPr>
      <w:r w:rsidRPr="00625127">
        <w:rPr>
          <w:rFonts w:ascii="Times New Roman" w:hAnsi="Times New Roman"/>
          <w:b/>
          <w:bCs/>
          <w:sz w:val="24"/>
          <w:szCs w:val="24"/>
        </w:rPr>
        <w:t>DAS DISPOSIÇÕES FINAIS</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Todos e quaisquer pedidos de alteração do Contrato, nota de Empenho oriundo deste Edital serão dirigidos à autoridade responsável pela emissão do mesmo, a quem caberá o deferimento ou não do pedido.</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 xml:space="preserve">Quando ocorrer discrepância ou inversão de numeração dos itens, poderá </w:t>
      </w:r>
      <w:proofErr w:type="gramStart"/>
      <w:r w:rsidRPr="00625127">
        <w:rPr>
          <w:rFonts w:ascii="Times New Roman" w:hAnsi="Times New Roman"/>
          <w:sz w:val="24"/>
          <w:szCs w:val="24"/>
        </w:rPr>
        <w:t>o(</w:t>
      </w:r>
      <w:proofErr w:type="gramEnd"/>
      <w:r w:rsidRPr="00625127">
        <w:rPr>
          <w:rFonts w:ascii="Times New Roman" w:hAnsi="Times New Roman"/>
          <w:sz w:val="24"/>
          <w:szCs w:val="24"/>
        </w:rPr>
        <w:t>a) pregoeiro(a), fazer as correções que julgar necessárias para seu aproveitamento, no interesse da Administração.</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A autoridade competente poderá, em qualquer fase do processo licitatório desclassificar a proposta da licitante que for declarada inidônea na área da Administração pública.</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 xml:space="preserve">À Prefeitura Municipal de </w:t>
      </w:r>
      <w:r w:rsidR="001D53AE">
        <w:rPr>
          <w:rFonts w:ascii="Times New Roman" w:hAnsi="Times New Roman"/>
          <w:sz w:val="24"/>
          <w:szCs w:val="24"/>
        </w:rPr>
        <w:t>São Miguel da Baixa Grande</w:t>
      </w:r>
      <w:r w:rsidR="00F47711">
        <w:rPr>
          <w:rFonts w:ascii="Times New Roman" w:hAnsi="Times New Roman"/>
          <w:sz w:val="24"/>
          <w:szCs w:val="24"/>
        </w:rPr>
        <w:t>/PI</w:t>
      </w:r>
      <w:r w:rsidRPr="00625127">
        <w:rPr>
          <w:rFonts w:ascii="Times New Roman" w:hAnsi="Times New Roman"/>
          <w:sz w:val="24"/>
          <w:szCs w:val="24"/>
        </w:rPr>
        <w:t xml:space="preserve">, fica reservado o direito de revogar a presente licitação por razões de interesse público decorrente de fato superveniente devidamente comprovado, devendo anulá-lo por ilegalidade, de ofício ou por provocação de terceiros, mediante parecer escrito e devidamente fundamentado. </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 xml:space="preserve">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 xml:space="preserve">Das sessões públicas de processamento do Pregão serão lavradas atas </w:t>
      </w:r>
      <w:r w:rsidRPr="00625127">
        <w:rPr>
          <w:rFonts w:ascii="Times New Roman" w:hAnsi="Times New Roman"/>
          <w:sz w:val="24"/>
          <w:szCs w:val="24"/>
        </w:rPr>
        <w:br/>
        <w:t>circunstanciadas a serem assinadas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pelos licitantes presentes, tantas quantas necessárias para consecução do fim desta licitação, sem prejuízo da Ata final. </w:t>
      </w:r>
    </w:p>
    <w:p w:rsidR="00625127" w:rsidRPr="00625127" w:rsidRDefault="0027237D" w:rsidP="002C658A">
      <w:pPr>
        <w:pStyle w:val="PargrafodaLista"/>
        <w:numPr>
          <w:ilvl w:val="2"/>
          <w:numId w:val="49"/>
        </w:numPr>
        <w:spacing w:line="360" w:lineRule="auto"/>
        <w:ind w:left="1418" w:hanging="851"/>
        <w:jc w:val="both"/>
        <w:rPr>
          <w:rFonts w:ascii="Times New Roman" w:hAnsi="Times New Roman"/>
          <w:sz w:val="24"/>
          <w:szCs w:val="24"/>
        </w:rPr>
      </w:pPr>
      <w:r w:rsidRPr="00625127">
        <w:rPr>
          <w:rFonts w:ascii="Times New Roman" w:hAnsi="Times New Roman"/>
          <w:sz w:val="24"/>
          <w:szCs w:val="24"/>
        </w:rPr>
        <w:t xml:space="preserve">As recusas ou as impossibilidades de assinaturas devem ser registradas expressamente na própria ata. </w:t>
      </w:r>
    </w:p>
    <w:p w:rsidR="00625127" w:rsidRPr="00625127" w:rsidRDefault="0027237D" w:rsidP="002C658A">
      <w:pPr>
        <w:pStyle w:val="PargrafodaLista"/>
        <w:numPr>
          <w:ilvl w:val="2"/>
          <w:numId w:val="49"/>
        </w:numPr>
        <w:spacing w:line="360" w:lineRule="auto"/>
        <w:ind w:left="1418" w:hanging="851"/>
        <w:jc w:val="both"/>
        <w:rPr>
          <w:rFonts w:ascii="Times New Roman" w:hAnsi="Times New Roman"/>
          <w:sz w:val="24"/>
          <w:szCs w:val="24"/>
        </w:rPr>
      </w:pPr>
      <w:r w:rsidRPr="00625127">
        <w:rPr>
          <w:rFonts w:ascii="Times New Roman" w:hAnsi="Times New Roman"/>
          <w:sz w:val="24"/>
          <w:szCs w:val="24"/>
        </w:rPr>
        <w:t xml:space="preserve">Se não houver tempo suficiente para a finalização da etapa competitiva ou para abertura dos envelopes “Documentação” na mesma sessão; em face do exame das propostas com as exigências do Edital, ou, ainda, se os trabalhos não puderem ser concluídos e/ou surgirem dúvidas que não possam ser dirimidas </w:t>
      </w:r>
      <w:r w:rsidRPr="00625127">
        <w:rPr>
          <w:rFonts w:ascii="Times New Roman" w:hAnsi="Times New Roman"/>
          <w:sz w:val="24"/>
          <w:szCs w:val="24"/>
        </w:rPr>
        <w:lastRenderedPageBreak/>
        <w:t>de imediato, os motivos serão consignados em atas e a continuação dar-se-á em sessão a ser convocada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Todos os documentos de habilitação cujos envelopes forem abertos na sessão e as propostas serão rubricadas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e pelos m</w:t>
      </w:r>
      <w:r w:rsidR="00625127" w:rsidRPr="00625127">
        <w:rPr>
          <w:rFonts w:ascii="Times New Roman" w:hAnsi="Times New Roman"/>
          <w:sz w:val="24"/>
          <w:szCs w:val="24"/>
        </w:rPr>
        <w:t>enos dois licitantes presentes.</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O resultado final desta licitação será divulgado no Diário Oficial dos Municípios.</w:t>
      </w:r>
    </w:p>
    <w:p w:rsidR="00625127" w:rsidRPr="00625127" w:rsidRDefault="0027237D" w:rsidP="002C658A">
      <w:pPr>
        <w:pStyle w:val="PargrafodaLista"/>
        <w:numPr>
          <w:ilvl w:val="1"/>
          <w:numId w:val="49"/>
        </w:numPr>
        <w:spacing w:line="360" w:lineRule="auto"/>
        <w:ind w:hanging="508"/>
        <w:jc w:val="both"/>
        <w:rPr>
          <w:rFonts w:ascii="Times New Roman" w:hAnsi="Times New Roman"/>
          <w:sz w:val="24"/>
          <w:szCs w:val="24"/>
        </w:rPr>
      </w:pPr>
      <w:r w:rsidRPr="00625127">
        <w:rPr>
          <w:rFonts w:ascii="Times New Roman" w:hAnsi="Times New Roman"/>
          <w:sz w:val="24"/>
          <w:szCs w:val="24"/>
        </w:rPr>
        <w:t xml:space="preserve">Os demais atos pertinentes a esta licitação, passíveis de divulgação, serão publicados no Diário Oficial dos Municípios, na forma legal. </w:t>
      </w:r>
    </w:p>
    <w:p w:rsidR="00625127" w:rsidRPr="00625127" w:rsidRDefault="0027237D" w:rsidP="002C658A">
      <w:pPr>
        <w:pStyle w:val="PargrafodaLista"/>
        <w:numPr>
          <w:ilvl w:val="1"/>
          <w:numId w:val="49"/>
        </w:numPr>
        <w:spacing w:line="360" w:lineRule="auto"/>
        <w:ind w:hanging="650"/>
        <w:jc w:val="both"/>
        <w:rPr>
          <w:rFonts w:ascii="Times New Roman" w:hAnsi="Times New Roman"/>
          <w:sz w:val="24"/>
          <w:szCs w:val="24"/>
        </w:rPr>
      </w:pPr>
      <w:r w:rsidRPr="00625127">
        <w:rPr>
          <w:rFonts w:ascii="Times New Roman" w:hAnsi="Times New Roman"/>
          <w:sz w:val="24"/>
          <w:szCs w:val="24"/>
        </w:rPr>
        <w:t xml:space="preserve">Os envelopes contendo os documentos de habilitação, não abertos, ficarão à disposição para retirada no endereço do rodapé, até 30 (trinta) dias após a Homologação, sendo posteriormente enviado para reciclagem. </w:t>
      </w:r>
    </w:p>
    <w:p w:rsidR="00625127" w:rsidRPr="00625127" w:rsidRDefault="0027237D" w:rsidP="002C658A">
      <w:pPr>
        <w:pStyle w:val="PargrafodaLista"/>
        <w:numPr>
          <w:ilvl w:val="1"/>
          <w:numId w:val="49"/>
        </w:numPr>
        <w:ind w:hanging="650"/>
        <w:jc w:val="both"/>
        <w:rPr>
          <w:rFonts w:ascii="Times New Roman" w:hAnsi="Times New Roman"/>
          <w:sz w:val="24"/>
          <w:szCs w:val="24"/>
        </w:rPr>
      </w:pPr>
      <w:r w:rsidRPr="00625127">
        <w:rPr>
          <w:rFonts w:ascii="Times New Roman" w:hAnsi="Times New Roman"/>
          <w:sz w:val="24"/>
          <w:szCs w:val="24"/>
        </w:rPr>
        <w:t>Quaisquer tributo ou encargos legais criados, alterados ou extintos, bem como a superveniência de disposições legais, quando ocorridas após a data da apresentação da proposta, comprovada a repercussão nos preços contratados, implicarão revisão destes para mais ou para menos.</w:t>
      </w:r>
    </w:p>
    <w:p w:rsidR="00625127" w:rsidRPr="00625127" w:rsidRDefault="0027237D" w:rsidP="002C658A">
      <w:pPr>
        <w:pStyle w:val="PargrafodaLista"/>
        <w:numPr>
          <w:ilvl w:val="1"/>
          <w:numId w:val="49"/>
        </w:numPr>
        <w:ind w:hanging="650"/>
        <w:jc w:val="both"/>
        <w:rPr>
          <w:rFonts w:ascii="Times New Roman" w:hAnsi="Times New Roman"/>
          <w:sz w:val="24"/>
          <w:szCs w:val="24"/>
        </w:rPr>
      </w:pPr>
      <w:r w:rsidRPr="00625127">
        <w:rPr>
          <w:rFonts w:ascii="Times New Roman" w:hAnsi="Times New Roman"/>
          <w:sz w:val="24"/>
          <w:szCs w:val="24"/>
        </w:rPr>
        <w:t>Os casos omissos desta licitação para efeito de posterior contratação</w:t>
      </w:r>
      <w:proofErr w:type="gramStart"/>
      <w:r w:rsidRPr="00625127">
        <w:rPr>
          <w:rFonts w:ascii="Times New Roman" w:hAnsi="Times New Roman"/>
          <w:sz w:val="24"/>
          <w:szCs w:val="24"/>
        </w:rPr>
        <w:t>, serão</w:t>
      </w:r>
      <w:proofErr w:type="gramEnd"/>
      <w:r w:rsidRPr="00625127">
        <w:rPr>
          <w:rFonts w:ascii="Times New Roman" w:hAnsi="Times New Roman"/>
          <w:sz w:val="24"/>
          <w:szCs w:val="24"/>
        </w:rPr>
        <w:t xml:space="preserve"> solucionados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sempre na presença dos representantes das empresas envolvidas. </w:t>
      </w:r>
    </w:p>
    <w:p w:rsidR="00625127" w:rsidRPr="00625127" w:rsidRDefault="0027237D" w:rsidP="002C658A">
      <w:pPr>
        <w:pStyle w:val="PargrafodaLista"/>
        <w:numPr>
          <w:ilvl w:val="1"/>
          <w:numId w:val="49"/>
        </w:numPr>
        <w:ind w:hanging="650"/>
        <w:jc w:val="both"/>
        <w:rPr>
          <w:rFonts w:ascii="Times New Roman" w:hAnsi="Times New Roman"/>
          <w:sz w:val="24"/>
          <w:szCs w:val="24"/>
        </w:rPr>
      </w:pPr>
      <w:r w:rsidRPr="00625127">
        <w:rPr>
          <w:rFonts w:ascii="Times New Roman" w:hAnsi="Times New Roman"/>
          <w:sz w:val="24"/>
          <w:szCs w:val="24"/>
        </w:rPr>
        <w:t>Os casos omissões, equívocos meramente formais, fatos supervenientes, conflitos ou outras situações porventura vivenciadas, serão decididos pel</w:t>
      </w:r>
      <w:r w:rsidR="008A0221">
        <w:rPr>
          <w:rFonts w:ascii="Times New Roman" w:hAnsi="Times New Roman"/>
          <w:sz w:val="24"/>
          <w:szCs w:val="24"/>
        </w:rPr>
        <w:t>a</w:t>
      </w:r>
      <w:r w:rsidR="005B2A75">
        <w:rPr>
          <w:rFonts w:ascii="Times New Roman" w:hAnsi="Times New Roman"/>
          <w:sz w:val="24"/>
          <w:szCs w:val="24"/>
        </w:rPr>
        <w:t xml:space="preserve"> Pregoeira</w:t>
      </w:r>
      <w:r w:rsidRPr="00625127">
        <w:rPr>
          <w:rFonts w:ascii="Times New Roman" w:hAnsi="Times New Roman"/>
          <w:sz w:val="24"/>
          <w:szCs w:val="24"/>
        </w:rPr>
        <w:t xml:space="preserve"> na sessão, com vistas a conferir agilidade ao feito.</w:t>
      </w:r>
    </w:p>
    <w:p w:rsidR="00625127" w:rsidRPr="00625127" w:rsidRDefault="0027237D" w:rsidP="002C658A">
      <w:pPr>
        <w:pStyle w:val="PargrafodaLista"/>
        <w:numPr>
          <w:ilvl w:val="1"/>
          <w:numId w:val="49"/>
        </w:numPr>
        <w:ind w:hanging="650"/>
        <w:jc w:val="both"/>
        <w:rPr>
          <w:rFonts w:ascii="Times New Roman" w:hAnsi="Times New Roman"/>
          <w:sz w:val="24"/>
          <w:szCs w:val="24"/>
        </w:rPr>
      </w:pPr>
      <w:r w:rsidRPr="00625127">
        <w:rPr>
          <w:rFonts w:ascii="Times New Roman" w:hAnsi="Times New Roman"/>
          <w:sz w:val="24"/>
          <w:szCs w:val="24"/>
        </w:rPr>
        <w:t>Para dirimir quaisquer questões decorrentes da licitação, não resolvidas na esfera administrativa, será competente o Foro d</w:t>
      </w:r>
      <w:r w:rsidR="00F47711">
        <w:rPr>
          <w:rFonts w:ascii="Times New Roman" w:hAnsi="Times New Roman"/>
          <w:sz w:val="24"/>
          <w:szCs w:val="24"/>
        </w:rPr>
        <w:t xml:space="preserve">a Comarca </w:t>
      </w:r>
      <w:r w:rsidR="001D53AE">
        <w:rPr>
          <w:rFonts w:ascii="Times New Roman" w:hAnsi="Times New Roman"/>
          <w:sz w:val="24"/>
          <w:szCs w:val="24"/>
        </w:rPr>
        <w:t>São Miguel da Baixa Grande</w:t>
      </w:r>
      <w:r w:rsidR="00F47711">
        <w:rPr>
          <w:rFonts w:ascii="Times New Roman" w:hAnsi="Times New Roman"/>
          <w:sz w:val="24"/>
          <w:szCs w:val="24"/>
        </w:rPr>
        <w:t>/PI</w:t>
      </w:r>
      <w:proofErr w:type="gramStart"/>
      <w:r w:rsidRPr="00625127">
        <w:rPr>
          <w:rFonts w:ascii="Times New Roman" w:hAnsi="Times New Roman"/>
          <w:sz w:val="24"/>
          <w:szCs w:val="24"/>
        </w:rPr>
        <w:t>.,</w:t>
      </w:r>
      <w:proofErr w:type="gramEnd"/>
      <w:r w:rsidRPr="00625127">
        <w:rPr>
          <w:rFonts w:ascii="Times New Roman" w:hAnsi="Times New Roman"/>
          <w:sz w:val="24"/>
          <w:szCs w:val="24"/>
        </w:rPr>
        <w:t xml:space="preserve"> excluído que ficam quaisquer outros por mais privilegiados que sejam.</w:t>
      </w:r>
    </w:p>
    <w:p w:rsidR="00625127" w:rsidRPr="00625127" w:rsidRDefault="0027237D" w:rsidP="002C658A">
      <w:pPr>
        <w:pStyle w:val="PargrafodaLista"/>
        <w:numPr>
          <w:ilvl w:val="1"/>
          <w:numId w:val="49"/>
        </w:numPr>
        <w:ind w:hanging="650"/>
        <w:jc w:val="both"/>
        <w:rPr>
          <w:rFonts w:ascii="Times New Roman" w:hAnsi="Times New Roman"/>
          <w:sz w:val="24"/>
          <w:szCs w:val="24"/>
        </w:rPr>
      </w:pPr>
      <w:r w:rsidRPr="00625127">
        <w:rPr>
          <w:rFonts w:ascii="Times New Roman" w:hAnsi="Times New Roman"/>
          <w:b/>
          <w:sz w:val="24"/>
          <w:szCs w:val="24"/>
          <w:u w:val="single"/>
        </w:rPr>
        <w:t>Integram este Edital:</w:t>
      </w:r>
    </w:p>
    <w:p w:rsidR="00625127" w:rsidRPr="003F6D15" w:rsidRDefault="0027237D" w:rsidP="002C658A">
      <w:pPr>
        <w:pStyle w:val="PargrafodaLista"/>
        <w:ind w:left="792"/>
        <w:jc w:val="both"/>
        <w:rPr>
          <w:rFonts w:ascii="Times New Roman" w:hAnsi="Times New Roman"/>
          <w:sz w:val="24"/>
          <w:szCs w:val="24"/>
        </w:rPr>
      </w:pPr>
      <w:r w:rsidRPr="003F6D15">
        <w:rPr>
          <w:rFonts w:ascii="Times New Roman" w:hAnsi="Times New Roman"/>
          <w:b/>
          <w:sz w:val="24"/>
          <w:szCs w:val="24"/>
        </w:rPr>
        <w:t>Anexo I</w:t>
      </w:r>
      <w:r w:rsidRPr="003F6D15">
        <w:rPr>
          <w:rFonts w:ascii="Times New Roman" w:hAnsi="Times New Roman"/>
          <w:sz w:val="24"/>
          <w:szCs w:val="24"/>
        </w:rPr>
        <w:t xml:space="preserve"> – Descrições dos Itens/Termo de Referência;</w:t>
      </w:r>
    </w:p>
    <w:p w:rsidR="00625127" w:rsidRPr="003F6D15" w:rsidRDefault="0027237D" w:rsidP="002C658A">
      <w:pPr>
        <w:pStyle w:val="PargrafodaLista"/>
        <w:ind w:left="792"/>
        <w:jc w:val="both"/>
        <w:rPr>
          <w:rFonts w:ascii="Times New Roman" w:hAnsi="Times New Roman"/>
          <w:sz w:val="24"/>
          <w:szCs w:val="24"/>
        </w:rPr>
      </w:pPr>
      <w:r w:rsidRPr="003F6D15">
        <w:rPr>
          <w:rFonts w:ascii="Times New Roman" w:hAnsi="Times New Roman"/>
          <w:b/>
          <w:sz w:val="24"/>
          <w:szCs w:val="24"/>
        </w:rPr>
        <w:t>Anexo II</w:t>
      </w:r>
      <w:r w:rsidRPr="003F6D15">
        <w:rPr>
          <w:rFonts w:ascii="Times New Roman" w:hAnsi="Times New Roman"/>
          <w:sz w:val="24"/>
          <w:szCs w:val="24"/>
        </w:rPr>
        <w:t xml:space="preserve"> – Minuta do Contrato;</w:t>
      </w:r>
    </w:p>
    <w:p w:rsidR="00625127" w:rsidRPr="003F6D15" w:rsidRDefault="0027237D" w:rsidP="002C658A">
      <w:pPr>
        <w:pStyle w:val="PargrafodaLista"/>
        <w:ind w:left="792"/>
        <w:jc w:val="both"/>
        <w:rPr>
          <w:rFonts w:ascii="Times New Roman" w:hAnsi="Times New Roman"/>
          <w:sz w:val="24"/>
          <w:szCs w:val="24"/>
        </w:rPr>
      </w:pPr>
      <w:r w:rsidRPr="003F6D15">
        <w:rPr>
          <w:rFonts w:ascii="Times New Roman" w:hAnsi="Times New Roman"/>
          <w:b/>
          <w:sz w:val="24"/>
          <w:szCs w:val="24"/>
        </w:rPr>
        <w:t>Anexo III</w:t>
      </w:r>
      <w:r w:rsidRPr="003F6D15">
        <w:rPr>
          <w:rFonts w:ascii="Times New Roman" w:hAnsi="Times New Roman"/>
          <w:sz w:val="24"/>
          <w:szCs w:val="24"/>
        </w:rPr>
        <w:t xml:space="preserve"> – Modelo de declaração de pleno atendimento aos requisitos de habilitação;</w:t>
      </w:r>
    </w:p>
    <w:p w:rsidR="00625127" w:rsidRPr="003F6D15" w:rsidRDefault="0027237D" w:rsidP="002C658A">
      <w:pPr>
        <w:pStyle w:val="PargrafodaLista"/>
        <w:ind w:left="792"/>
        <w:jc w:val="both"/>
        <w:rPr>
          <w:rFonts w:ascii="Times New Roman" w:hAnsi="Times New Roman"/>
          <w:sz w:val="24"/>
          <w:szCs w:val="24"/>
        </w:rPr>
      </w:pPr>
      <w:r w:rsidRPr="003F6D15">
        <w:rPr>
          <w:rFonts w:ascii="Times New Roman" w:hAnsi="Times New Roman"/>
          <w:b/>
          <w:sz w:val="24"/>
          <w:szCs w:val="24"/>
        </w:rPr>
        <w:t>Anexo IV</w:t>
      </w:r>
      <w:r w:rsidRPr="003F6D15">
        <w:rPr>
          <w:rFonts w:ascii="Times New Roman" w:hAnsi="Times New Roman"/>
          <w:sz w:val="24"/>
          <w:szCs w:val="24"/>
        </w:rPr>
        <w:t xml:space="preserve"> – Modelo de Declaração de inexistência de impedimento legal para licitar;</w:t>
      </w:r>
    </w:p>
    <w:p w:rsidR="00625127" w:rsidRPr="003F6D15" w:rsidRDefault="0027237D" w:rsidP="002C658A">
      <w:pPr>
        <w:pStyle w:val="PargrafodaLista"/>
        <w:ind w:left="792"/>
        <w:jc w:val="both"/>
        <w:rPr>
          <w:rFonts w:ascii="Times New Roman" w:hAnsi="Times New Roman"/>
          <w:sz w:val="24"/>
          <w:szCs w:val="24"/>
        </w:rPr>
      </w:pPr>
      <w:r w:rsidRPr="003F6D15">
        <w:rPr>
          <w:rFonts w:ascii="Times New Roman" w:hAnsi="Times New Roman"/>
          <w:b/>
          <w:sz w:val="24"/>
          <w:szCs w:val="24"/>
        </w:rPr>
        <w:t>Anexo V</w:t>
      </w:r>
      <w:r w:rsidRPr="003F6D15">
        <w:rPr>
          <w:rFonts w:ascii="Times New Roman" w:hAnsi="Times New Roman"/>
          <w:sz w:val="24"/>
          <w:szCs w:val="24"/>
        </w:rPr>
        <w:t xml:space="preserve"> – Modelo de declaração de cumprimento ao art. 37, XXXIII da CF, sobre emprego de menores;</w:t>
      </w:r>
    </w:p>
    <w:p w:rsidR="0027237D" w:rsidRDefault="00662457" w:rsidP="002C658A">
      <w:pPr>
        <w:pStyle w:val="PargrafodaLista"/>
        <w:ind w:left="792"/>
        <w:jc w:val="both"/>
        <w:rPr>
          <w:rFonts w:ascii="Times New Roman" w:hAnsi="Times New Roman"/>
          <w:sz w:val="24"/>
          <w:szCs w:val="24"/>
        </w:rPr>
      </w:pPr>
      <w:r w:rsidRPr="003F6D15">
        <w:rPr>
          <w:rFonts w:ascii="Times New Roman" w:hAnsi="Times New Roman"/>
          <w:b/>
          <w:sz w:val="24"/>
          <w:szCs w:val="24"/>
        </w:rPr>
        <w:t xml:space="preserve"> </w:t>
      </w:r>
      <w:proofErr w:type="gramStart"/>
      <w:r w:rsidR="0027237D" w:rsidRPr="003F6D15">
        <w:rPr>
          <w:rFonts w:ascii="Times New Roman" w:hAnsi="Times New Roman"/>
          <w:b/>
          <w:sz w:val="24"/>
          <w:szCs w:val="24"/>
        </w:rPr>
        <w:t>Anexo VI</w:t>
      </w:r>
      <w:proofErr w:type="gramEnd"/>
      <w:r w:rsidR="0027237D" w:rsidRPr="003F6D15">
        <w:rPr>
          <w:rFonts w:ascii="Times New Roman" w:hAnsi="Times New Roman"/>
          <w:sz w:val="24"/>
          <w:szCs w:val="24"/>
        </w:rPr>
        <w:t xml:space="preserve"> – Modelo de declaração da “ME” e “EPP”.</w:t>
      </w:r>
    </w:p>
    <w:p w:rsidR="00662457" w:rsidRPr="003F6D15" w:rsidRDefault="00662457" w:rsidP="002C658A">
      <w:pPr>
        <w:pStyle w:val="PargrafodaLista"/>
        <w:ind w:left="792"/>
        <w:jc w:val="both"/>
        <w:rPr>
          <w:rFonts w:ascii="Times New Roman" w:hAnsi="Times New Roman"/>
          <w:sz w:val="24"/>
          <w:szCs w:val="24"/>
        </w:rPr>
      </w:pPr>
    </w:p>
    <w:p w:rsidR="0027237D" w:rsidRPr="00625127" w:rsidRDefault="001D53AE" w:rsidP="002C658A">
      <w:pPr>
        <w:tabs>
          <w:tab w:val="left" w:pos="9099"/>
        </w:tabs>
        <w:spacing w:before="120" w:line="276" w:lineRule="auto"/>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C658A">
        <w:rPr>
          <w:rFonts w:ascii="Times New Roman" w:hAnsi="Times New Roman"/>
        </w:rPr>
        <w:t>, 29</w:t>
      </w:r>
      <w:r w:rsidR="0027237D" w:rsidRPr="00625127">
        <w:rPr>
          <w:rFonts w:ascii="Times New Roman" w:hAnsi="Times New Roman"/>
        </w:rPr>
        <w:t xml:space="preserve"> de </w:t>
      </w:r>
      <w:r w:rsidR="002C658A">
        <w:rPr>
          <w:rFonts w:ascii="Times New Roman" w:hAnsi="Times New Roman"/>
        </w:rPr>
        <w:t>julho</w:t>
      </w:r>
      <w:r w:rsidR="005B2A75">
        <w:rPr>
          <w:rFonts w:ascii="Times New Roman" w:hAnsi="Times New Roman"/>
        </w:rPr>
        <w:t xml:space="preserve"> de 2019</w:t>
      </w:r>
      <w:r w:rsidR="0027237D" w:rsidRPr="00625127">
        <w:rPr>
          <w:rFonts w:ascii="Times New Roman" w:hAnsi="Times New Roman"/>
        </w:rPr>
        <w:t>.</w:t>
      </w:r>
    </w:p>
    <w:p w:rsidR="0027237D" w:rsidRPr="00625127" w:rsidRDefault="0027237D" w:rsidP="002C658A">
      <w:pPr>
        <w:tabs>
          <w:tab w:val="left" w:pos="9099"/>
        </w:tabs>
        <w:spacing w:line="276" w:lineRule="auto"/>
        <w:rPr>
          <w:rFonts w:ascii="Times New Roman" w:hAnsi="Times New Roman"/>
          <w:b/>
        </w:rPr>
      </w:pPr>
    </w:p>
    <w:p w:rsidR="00662457" w:rsidRDefault="00662457" w:rsidP="002C658A">
      <w:pPr>
        <w:spacing w:before="240" w:line="276" w:lineRule="auto"/>
        <w:jc w:val="center"/>
        <w:rPr>
          <w:rFonts w:ascii="Times New Roman" w:hAnsi="Times New Roman"/>
          <w:b/>
        </w:rPr>
      </w:pPr>
    </w:p>
    <w:p w:rsidR="005B2A75" w:rsidRDefault="005B2A75" w:rsidP="002C658A">
      <w:pPr>
        <w:tabs>
          <w:tab w:val="left" w:pos="9099"/>
        </w:tabs>
        <w:spacing w:line="276" w:lineRule="auto"/>
        <w:jc w:val="center"/>
        <w:rPr>
          <w:rFonts w:ascii="Times New Roman" w:hAnsi="Times New Roman"/>
          <w:b/>
        </w:rPr>
      </w:pPr>
      <w:r w:rsidRPr="005B2A75">
        <w:rPr>
          <w:rFonts w:ascii="Times New Roman" w:hAnsi="Times New Roman"/>
          <w:b/>
        </w:rPr>
        <w:lastRenderedPageBreak/>
        <w:t>Maria Gesane de Moura</w:t>
      </w:r>
    </w:p>
    <w:p w:rsidR="0027237D" w:rsidRPr="00625127" w:rsidRDefault="005B2A75" w:rsidP="002C658A">
      <w:pPr>
        <w:tabs>
          <w:tab w:val="left" w:pos="9099"/>
        </w:tabs>
        <w:spacing w:line="276" w:lineRule="auto"/>
        <w:jc w:val="center"/>
        <w:rPr>
          <w:rFonts w:ascii="Times New Roman" w:hAnsi="Times New Roman"/>
        </w:rPr>
      </w:pPr>
      <w:r>
        <w:rPr>
          <w:rFonts w:ascii="Times New Roman" w:hAnsi="Times New Roman"/>
        </w:rPr>
        <w:t>Pregoeira</w:t>
      </w:r>
    </w:p>
    <w:p w:rsidR="0027237D" w:rsidRPr="00625127" w:rsidRDefault="0027237D" w:rsidP="002C658A">
      <w:pPr>
        <w:tabs>
          <w:tab w:val="left" w:pos="9099"/>
        </w:tabs>
        <w:spacing w:line="276" w:lineRule="auto"/>
        <w:rPr>
          <w:rFonts w:ascii="Times New Roman" w:hAnsi="Times New Roman"/>
          <w:b/>
        </w:rPr>
      </w:pPr>
    </w:p>
    <w:p w:rsidR="00FD5534" w:rsidRDefault="0027237D" w:rsidP="002C658A">
      <w:pPr>
        <w:spacing w:after="200" w:line="276" w:lineRule="auto"/>
        <w:jc w:val="center"/>
        <w:rPr>
          <w:rFonts w:ascii="Times New Roman" w:hAnsi="Times New Roman"/>
          <w:b/>
          <w:u w:val="single"/>
        </w:rPr>
      </w:pPr>
      <w:r w:rsidRPr="00625127">
        <w:rPr>
          <w:rFonts w:ascii="Times New Roman" w:hAnsi="Times New Roman"/>
          <w:b/>
          <w:u w:val="single"/>
        </w:rPr>
        <w:t>ANEXO I - TERMO DE REFERÊNCIA</w:t>
      </w:r>
    </w:p>
    <w:tbl>
      <w:tblPr>
        <w:tblW w:w="10271" w:type="dxa"/>
        <w:jc w:val="center"/>
        <w:tblInd w:w="55" w:type="dxa"/>
        <w:tblCellMar>
          <w:left w:w="70" w:type="dxa"/>
          <w:right w:w="70" w:type="dxa"/>
        </w:tblCellMar>
        <w:tblLook w:val="04A0" w:firstRow="1" w:lastRow="0" w:firstColumn="1" w:lastColumn="0" w:noHBand="0" w:noVBand="1"/>
      </w:tblPr>
      <w:tblGrid>
        <w:gridCol w:w="580"/>
        <w:gridCol w:w="6411"/>
        <w:gridCol w:w="795"/>
        <w:gridCol w:w="1185"/>
        <w:gridCol w:w="1300"/>
      </w:tblGrid>
      <w:tr w:rsidR="002C658A" w:rsidTr="002C658A">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658A" w:rsidRDefault="002C658A" w:rsidP="002C658A">
            <w:pPr>
              <w:spacing w:line="276" w:lineRule="auto"/>
              <w:jc w:val="center"/>
              <w:rPr>
                <w:rFonts w:ascii="Times New Roman" w:hAnsi="Times New Roman"/>
                <w:b/>
                <w:bCs/>
                <w:color w:val="000000"/>
                <w:sz w:val="20"/>
                <w:lang w:eastAsia="en-US"/>
              </w:rPr>
            </w:pPr>
            <w:r>
              <w:rPr>
                <w:rFonts w:ascii="Times New Roman" w:hAnsi="Times New Roman"/>
                <w:b/>
                <w:bCs/>
                <w:color w:val="000000"/>
                <w:sz w:val="20"/>
                <w:szCs w:val="22"/>
                <w:lang w:val="pt-PT" w:eastAsia="en-US"/>
              </w:rPr>
              <w:t>Item</w:t>
            </w:r>
          </w:p>
        </w:tc>
        <w:tc>
          <w:tcPr>
            <w:tcW w:w="6411" w:type="dxa"/>
            <w:tcBorders>
              <w:top w:val="single" w:sz="4" w:space="0" w:color="auto"/>
              <w:left w:val="nil"/>
              <w:bottom w:val="single" w:sz="4" w:space="0" w:color="auto"/>
              <w:right w:val="single" w:sz="4" w:space="0" w:color="auto"/>
            </w:tcBorders>
            <w:shd w:val="clear" w:color="auto" w:fill="D9D9D9"/>
            <w:vAlign w:val="center"/>
            <w:hideMark/>
          </w:tcPr>
          <w:p w:rsidR="002C658A" w:rsidRDefault="002C658A" w:rsidP="002C658A">
            <w:pPr>
              <w:spacing w:line="276" w:lineRule="auto"/>
              <w:jc w:val="center"/>
              <w:rPr>
                <w:rFonts w:ascii="Times New Roman" w:hAnsi="Times New Roman"/>
                <w:b/>
                <w:bCs/>
                <w:color w:val="000000"/>
                <w:sz w:val="20"/>
                <w:lang w:eastAsia="en-US"/>
              </w:rPr>
            </w:pPr>
            <w:r>
              <w:rPr>
                <w:rFonts w:ascii="Times New Roman" w:hAnsi="Times New Roman"/>
                <w:b/>
                <w:bCs/>
                <w:color w:val="000000"/>
                <w:sz w:val="20"/>
                <w:szCs w:val="22"/>
                <w:lang w:val="pt-PT" w:eastAsia="en-US"/>
              </w:rPr>
              <w:t>Descrição do Serviço</w:t>
            </w:r>
          </w:p>
        </w:tc>
        <w:tc>
          <w:tcPr>
            <w:tcW w:w="795" w:type="dxa"/>
            <w:tcBorders>
              <w:top w:val="single" w:sz="4" w:space="0" w:color="auto"/>
              <w:left w:val="nil"/>
              <w:bottom w:val="single" w:sz="4" w:space="0" w:color="auto"/>
              <w:right w:val="single" w:sz="4" w:space="0" w:color="auto"/>
            </w:tcBorders>
            <w:shd w:val="clear" w:color="auto" w:fill="D9D9D9"/>
            <w:vAlign w:val="center"/>
            <w:hideMark/>
          </w:tcPr>
          <w:p w:rsidR="002C658A" w:rsidRDefault="002C658A" w:rsidP="002C658A">
            <w:pPr>
              <w:spacing w:line="276" w:lineRule="auto"/>
              <w:jc w:val="center"/>
              <w:rPr>
                <w:rFonts w:ascii="Times New Roman" w:hAnsi="Times New Roman"/>
                <w:b/>
                <w:bCs/>
                <w:color w:val="000000"/>
                <w:sz w:val="20"/>
                <w:lang w:eastAsia="en-US"/>
              </w:rPr>
            </w:pPr>
            <w:r>
              <w:rPr>
                <w:rFonts w:ascii="Times New Roman" w:hAnsi="Times New Roman"/>
                <w:b/>
                <w:bCs/>
                <w:color w:val="000000"/>
                <w:sz w:val="20"/>
                <w:szCs w:val="22"/>
                <w:lang w:val="pt-PT" w:eastAsia="en-US"/>
              </w:rPr>
              <w:t>Quant.</w:t>
            </w:r>
          </w:p>
        </w:tc>
        <w:tc>
          <w:tcPr>
            <w:tcW w:w="1185" w:type="dxa"/>
            <w:tcBorders>
              <w:top w:val="single" w:sz="4" w:space="0" w:color="auto"/>
              <w:left w:val="nil"/>
              <w:bottom w:val="single" w:sz="4" w:space="0" w:color="auto"/>
              <w:right w:val="single" w:sz="4" w:space="0" w:color="auto"/>
            </w:tcBorders>
            <w:shd w:val="clear" w:color="auto" w:fill="D9D9D9"/>
            <w:vAlign w:val="center"/>
            <w:hideMark/>
          </w:tcPr>
          <w:p w:rsidR="002C658A" w:rsidRDefault="002C658A" w:rsidP="002C658A">
            <w:pPr>
              <w:spacing w:line="276" w:lineRule="auto"/>
              <w:jc w:val="center"/>
              <w:rPr>
                <w:rFonts w:ascii="Times New Roman" w:hAnsi="Times New Roman"/>
                <w:b/>
                <w:bCs/>
                <w:color w:val="000000"/>
                <w:sz w:val="20"/>
                <w:lang w:eastAsia="en-US"/>
              </w:rPr>
            </w:pPr>
            <w:r>
              <w:rPr>
                <w:rFonts w:ascii="Times New Roman" w:hAnsi="Times New Roman"/>
                <w:b/>
                <w:bCs/>
                <w:color w:val="000000"/>
                <w:sz w:val="20"/>
                <w:szCs w:val="22"/>
                <w:lang w:val="pt-PT" w:eastAsia="en-US"/>
              </w:rPr>
              <w:t>V. Unitário</w:t>
            </w:r>
          </w:p>
        </w:tc>
        <w:tc>
          <w:tcPr>
            <w:tcW w:w="1300" w:type="dxa"/>
            <w:tcBorders>
              <w:top w:val="single" w:sz="4" w:space="0" w:color="auto"/>
              <w:left w:val="nil"/>
              <w:bottom w:val="single" w:sz="4" w:space="0" w:color="auto"/>
              <w:right w:val="single" w:sz="4" w:space="0" w:color="auto"/>
            </w:tcBorders>
            <w:shd w:val="clear" w:color="auto" w:fill="D9D9D9"/>
            <w:vAlign w:val="center"/>
            <w:hideMark/>
          </w:tcPr>
          <w:p w:rsidR="002C658A" w:rsidRDefault="002C658A" w:rsidP="002C658A">
            <w:pPr>
              <w:spacing w:line="276" w:lineRule="auto"/>
              <w:jc w:val="center"/>
              <w:rPr>
                <w:rFonts w:ascii="Times New Roman" w:hAnsi="Times New Roman"/>
                <w:b/>
                <w:bCs/>
                <w:color w:val="000000"/>
                <w:sz w:val="20"/>
                <w:lang w:eastAsia="en-US"/>
              </w:rPr>
            </w:pPr>
            <w:r>
              <w:rPr>
                <w:rFonts w:ascii="Times New Roman" w:hAnsi="Times New Roman"/>
                <w:b/>
                <w:bCs/>
                <w:color w:val="000000"/>
                <w:sz w:val="20"/>
                <w:szCs w:val="22"/>
                <w:lang w:eastAsia="en-US"/>
              </w:rPr>
              <w:t>V. Total</w:t>
            </w:r>
          </w:p>
        </w:tc>
      </w:tr>
      <w:tr w:rsidR="002C658A" w:rsidTr="002C658A">
        <w:trPr>
          <w:trHeight w:val="1789"/>
          <w:jc w:val="center"/>
        </w:trPr>
        <w:tc>
          <w:tcPr>
            <w:tcW w:w="580" w:type="dxa"/>
            <w:tcBorders>
              <w:top w:val="nil"/>
              <w:left w:val="single" w:sz="4" w:space="0" w:color="auto"/>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1</w:t>
            </w:r>
            <w:proofErr w:type="gramEnd"/>
          </w:p>
        </w:tc>
        <w:tc>
          <w:tcPr>
            <w:tcW w:w="6411" w:type="dxa"/>
            <w:tcBorders>
              <w:top w:val="nil"/>
              <w:left w:val="nil"/>
              <w:bottom w:val="single" w:sz="4" w:space="0" w:color="auto"/>
              <w:right w:val="single" w:sz="4" w:space="0" w:color="auto"/>
            </w:tcBorders>
            <w:vAlign w:val="center"/>
            <w:hideMark/>
          </w:tcPr>
          <w:p w:rsidR="002C658A" w:rsidRDefault="002C658A" w:rsidP="002C658A">
            <w:pPr>
              <w:spacing w:line="276" w:lineRule="auto"/>
              <w:jc w:val="both"/>
              <w:rPr>
                <w:rFonts w:ascii="Times New Roman" w:hAnsi="Times New Roman"/>
                <w:b/>
                <w:bCs/>
                <w:color w:val="000000"/>
                <w:sz w:val="20"/>
                <w:lang w:eastAsia="en-US"/>
              </w:rPr>
            </w:pPr>
            <w:r>
              <w:rPr>
                <w:rFonts w:ascii="Times New Roman" w:hAnsi="Times New Roman"/>
                <w:b/>
                <w:bCs/>
                <w:color w:val="000000"/>
                <w:sz w:val="20"/>
                <w:szCs w:val="22"/>
                <w:lang w:val="pt-PT" w:eastAsia="en-US"/>
              </w:rPr>
              <w:t xml:space="preserve">PALCO – </w:t>
            </w:r>
            <w:r>
              <w:rPr>
                <w:rFonts w:ascii="Times New Roman" w:hAnsi="Times New Roman"/>
                <w:color w:val="000000"/>
                <w:sz w:val="20"/>
                <w:szCs w:val="22"/>
                <w:lang w:val="pt-PT" w:eastAsia="en-US"/>
              </w:rPr>
              <w:t xml:space="preserve">Locação com montagem e desmontagem de PALCO MODULAR, medindo 14 metros de frente por 8 metros de profundidade, piso do palco em estrutura metálica com compensado de </w:t>
            </w:r>
            <w:proofErr w:type="gramStart"/>
            <w:r>
              <w:rPr>
                <w:rFonts w:ascii="Times New Roman" w:hAnsi="Times New Roman"/>
                <w:color w:val="000000"/>
                <w:sz w:val="20"/>
                <w:szCs w:val="22"/>
                <w:lang w:val="pt-PT" w:eastAsia="en-US"/>
              </w:rPr>
              <w:t>20mm</w:t>
            </w:r>
            <w:proofErr w:type="gramEnd"/>
            <w:r>
              <w:rPr>
                <w:rFonts w:ascii="Times New Roman" w:hAnsi="Times New Roman"/>
                <w:color w:val="000000"/>
                <w:sz w:val="20"/>
                <w:szCs w:val="22"/>
                <w:lang w:val="pt-PT" w:eastAsia="en-US"/>
              </w:rPr>
              <w:t xml:space="preserve"> na cor preta, altura do solo de 2,00m., com cobertura em Box Truss de duro alumínio forma de duas águas, estrutura para P.A. Fly e 02 Praticáveis medindo no mínimo 2x1x,050m. </w:t>
            </w:r>
            <w:proofErr w:type="gramStart"/>
            <w:r>
              <w:rPr>
                <w:rFonts w:ascii="Times New Roman" w:hAnsi="Times New Roman"/>
                <w:color w:val="000000"/>
                <w:sz w:val="20"/>
                <w:szCs w:val="22"/>
                <w:lang w:val="pt-PT" w:eastAsia="en-US"/>
              </w:rPr>
              <w:t>cada</w:t>
            </w:r>
            <w:proofErr w:type="gramEnd"/>
            <w:r>
              <w:rPr>
                <w:rFonts w:ascii="Times New Roman" w:hAnsi="Times New Roman"/>
                <w:color w:val="000000"/>
                <w:sz w:val="20"/>
                <w:szCs w:val="22"/>
                <w:lang w:val="pt-PT" w:eastAsia="en-US"/>
              </w:rPr>
              <w:t xml:space="preserve">, house mix para mesas de PA e monitor, medindo no mínimo 5x5m. </w:t>
            </w:r>
            <w:proofErr w:type="gramStart"/>
            <w:r>
              <w:rPr>
                <w:rFonts w:ascii="Times New Roman" w:hAnsi="Times New Roman"/>
                <w:color w:val="000000"/>
                <w:sz w:val="20"/>
                <w:szCs w:val="22"/>
                <w:lang w:val="pt-PT" w:eastAsia="en-US"/>
              </w:rPr>
              <w:t>tipo</w:t>
            </w:r>
            <w:proofErr w:type="gramEnd"/>
            <w:r>
              <w:rPr>
                <w:rFonts w:ascii="Times New Roman" w:hAnsi="Times New Roman"/>
                <w:color w:val="000000"/>
                <w:sz w:val="20"/>
                <w:szCs w:val="22"/>
                <w:lang w:val="pt-PT" w:eastAsia="en-US"/>
              </w:rPr>
              <w:t xml:space="preserve"> tenda cada, escada de acesso.</w:t>
            </w:r>
          </w:p>
        </w:tc>
        <w:tc>
          <w:tcPr>
            <w:tcW w:w="795" w:type="dxa"/>
            <w:tcBorders>
              <w:top w:val="nil"/>
              <w:left w:val="nil"/>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5</w:t>
            </w:r>
            <w:proofErr w:type="gramEnd"/>
          </w:p>
        </w:tc>
        <w:tc>
          <w:tcPr>
            <w:tcW w:w="1185" w:type="dxa"/>
            <w:tcBorders>
              <w:top w:val="nil"/>
              <w:left w:val="nil"/>
              <w:bottom w:val="single" w:sz="4" w:space="0" w:color="auto"/>
              <w:right w:val="single" w:sz="4" w:space="0" w:color="auto"/>
            </w:tcBorders>
            <w:vAlign w:val="center"/>
          </w:tcPr>
          <w:p w:rsidR="002C658A" w:rsidRDefault="002C658A" w:rsidP="002C658A">
            <w:pPr>
              <w:spacing w:line="276" w:lineRule="auto"/>
              <w:jc w:val="center"/>
              <w:rPr>
                <w:rFonts w:ascii="Times New Roman" w:hAnsi="Times New Roman"/>
                <w:color w:val="000000"/>
                <w:sz w:val="20"/>
                <w:lang w:eastAsia="en-US"/>
              </w:rPr>
            </w:pPr>
          </w:p>
        </w:tc>
        <w:tc>
          <w:tcPr>
            <w:tcW w:w="1300" w:type="dxa"/>
            <w:tcBorders>
              <w:top w:val="nil"/>
              <w:left w:val="nil"/>
              <w:bottom w:val="single" w:sz="4" w:space="0" w:color="auto"/>
              <w:right w:val="single" w:sz="4" w:space="0" w:color="auto"/>
            </w:tcBorders>
            <w:noWrap/>
            <w:vAlign w:val="center"/>
          </w:tcPr>
          <w:p w:rsidR="002C658A" w:rsidRDefault="002C658A" w:rsidP="002C658A">
            <w:pPr>
              <w:spacing w:line="276" w:lineRule="auto"/>
              <w:jc w:val="center"/>
              <w:rPr>
                <w:rFonts w:ascii="Calibri" w:hAnsi="Calibri"/>
                <w:color w:val="000000"/>
                <w:sz w:val="20"/>
                <w:lang w:eastAsia="en-US"/>
              </w:rPr>
            </w:pPr>
          </w:p>
        </w:tc>
      </w:tr>
      <w:tr w:rsidR="002C658A" w:rsidTr="002C658A">
        <w:trPr>
          <w:trHeight w:val="1200"/>
          <w:jc w:val="center"/>
        </w:trPr>
        <w:tc>
          <w:tcPr>
            <w:tcW w:w="580" w:type="dxa"/>
            <w:tcBorders>
              <w:top w:val="nil"/>
              <w:left w:val="single" w:sz="4" w:space="0" w:color="auto"/>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2</w:t>
            </w:r>
            <w:proofErr w:type="gramEnd"/>
          </w:p>
        </w:tc>
        <w:tc>
          <w:tcPr>
            <w:tcW w:w="6411" w:type="dxa"/>
            <w:tcBorders>
              <w:top w:val="nil"/>
              <w:left w:val="nil"/>
              <w:bottom w:val="single" w:sz="4" w:space="0" w:color="auto"/>
              <w:right w:val="single" w:sz="4" w:space="0" w:color="auto"/>
            </w:tcBorders>
            <w:vAlign w:val="center"/>
            <w:hideMark/>
          </w:tcPr>
          <w:p w:rsidR="002C658A" w:rsidRDefault="002C658A" w:rsidP="002C658A">
            <w:pPr>
              <w:spacing w:line="276" w:lineRule="auto"/>
              <w:jc w:val="both"/>
              <w:rPr>
                <w:rFonts w:ascii="Times New Roman" w:hAnsi="Times New Roman"/>
                <w:b/>
                <w:bCs/>
                <w:color w:val="000000"/>
                <w:sz w:val="20"/>
                <w:lang w:eastAsia="en-US"/>
              </w:rPr>
            </w:pPr>
            <w:r>
              <w:rPr>
                <w:rFonts w:ascii="Times New Roman" w:hAnsi="Times New Roman"/>
                <w:b/>
                <w:bCs/>
                <w:color w:val="000000"/>
                <w:sz w:val="20"/>
                <w:szCs w:val="22"/>
                <w:lang w:val="pt-PT" w:eastAsia="en-US"/>
              </w:rPr>
              <w:t xml:space="preserve">GERADOR </w:t>
            </w:r>
            <w:r>
              <w:rPr>
                <w:rFonts w:ascii="Times New Roman" w:hAnsi="Times New Roman"/>
                <w:color w:val="000000"/>
                <w:sz w:val="20"/>
                <w:szCs w:val="22"/>
                <w:lang w:val="pt-PT" w:eastAsia="en-US"/>
              </w:rPr>
              <w:t xml:space="preserve">– Grupo gerador em contêiner acústico silenciado, partida manual ou automática que forneça potencia de 180KVA, tensão de 380 Volts entre fazes e 220 Volts faze/ neutro, ciclagem de </w:t>
            </w:r>
            <w:proofErr w:type="gramStart"/>
            <w:r>
              <w:rPr>
                <w:rFonts w:ascii="Times New Roman" w:hAnsi="Times New Roman"/>
                <w:color w:val="000000"/>
                <w:sz w:val="20"/>
                <w:szCs w:val="22"/>
                <w:lang w:val="pt-PT" w:eastAsia="en-US"/>
              </w:rPr>
              <w:t>60Hetts</w:t>
            </w:r>
            <w:proofErr w:type="gramEnd"/>
            <w:r>
              <w:rPr>
                <w:rFonts w:ascii="Times New Roman" w:hAnsi="Times New Roman"/>
                <w:color w:val="000000"/>
                <w:sz w:val="20"/>
                <w:szCs w:val="22"/>
                <w:lang w:val="pt-PT" w:eastAsia="en-US"/>
              </w:rPr>
              <w:t>, cabos de AC com chave de ligação/ reversão compatíveis, horímetro, aterramento de acordo as normas técnicas</w:t>
            </w:r>
          </w:p>
        </w:tc>
        <w:tc>
          <w:tcPr>
            <w:tcW w:w="795" w:type="dxa"/>
            <w:tcBorders>
              <w:top w:val="nil"/>
              <w:left w:val="nil"/>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5</w:t>
            </w:r>
            <w:proofErr w:type="gramEnd"/>
          </w:p>
        </w:tc>
        <w:tc>
          <w:tcPr>
            <w:tcW w:w="1185" w:type="dxa"/>
            <w:tcBorders>
              <w:top w:val="nil"/>
              <w:left w:val="nil"/>
              <w:bottom w:val="single" w:sz="4" w:space="0" w:color="auto"/>
              <w:right w:val="single" w:sz="4" w:space="0" w:color="auto"/>
            </w:tcBorders>
            <w:vAlign w:val="center"/>
          </w:tcPr>
          <w:p w:rsidR="002C658A" w:rsidRDefault="002C658A" w:rsidP="002C658A">
            <w:pPr>
              <w:spacing w:line="276" w:lineRule="auto"/>
              <w:jc w:val="center"/>
              <w:rPr>
                <w:rFonts w:ascii="Times New Roman" w:hAnsi="Times New Roman"/>
                <w:color w:val="000000"/>
                <w:sz w:val="20"/>
                <w:lang w:eastAsia="en-US"/>
              </w:rPr>
            </w:pPr>
          </w:p>
        </w:tc>
        <w:tc>
          <w:tcPr>
            <w:tcW w:w="1300" w:type="dxa"/>
            <w:tcBorders>
              <w:top w:val="nil"/>
              <w:left w:val="nil"/>
              <w:bottom w:val="single" w:sz="4" w:space="0" w:color="auto"/>
              <w:right w:val="single" w:sz="4" w:space="0" w:color="auto"/>
            </w:tcBorders>
            <w:noWrap/>
            <w:vAlign w:val="center"/>
          </w:tcPr>
          <w:p w:rsidR="002C658A" w:rsidRDefault="002C658A" w:rsidP="002C658A">
            <w:pPr>
              <w:spacing w:line="276" w:lineRule="auto"/>
              <w:jc w:val="center"/>
              <w:rPr>
                <w:rFonts w:ascii="Calibri" w:hAnsi="Calibri"/>
                <w:color w:val="000000"/>
                <w:sz w:val="20"/>
                <w:lang w:eastAsia="en-US"/>
              </w:rPr>
            </w:pPr>
          </w:p>
        </w:tc>
      </w:tr>
      <w:tr w:rsidR="002C658A" w:rsidTr="002C658A">
        <w:trPr>
          <w:trHeight w:val="1500"/>
          <w:jc w:val="center"/>
        </w:trPr>
        <w:tc>
          <w:tcPr>
            <w:tcW w:w="580" w:type="dxa"/>
            <w:tcBorders>
              <w:top w:val="nil"/>
              <w:left w:val="single" w:sz="4" w:space="0" w:color="auto"/>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3</w:t>
            </w:r>
            <w:proofErr w:type="gramEnd"/>
          </w:p>
        </w:tc>
        <w:tc>
          <w:tcPr>
            <w:tcW w:w="6411" w:type="dxa"/>
            <w:tcBorders>
              <w:top w:val="nil"/>
              <w:left w:val="nil"/>
              <w:bottom w:val="single" w:sz="4" w:space="0" w:color="auto"/>
              <w:right w:val="single" w:sz="4" w:space="0" w:color="auto"/>
            </w:tcBorders>
            <w:vAlign w:val="center"/>
            <w:hideMark/>
          </w:tcPr>
          <w:p w:rsidR="002C658A" w:rsidRDefault="002C658A" w:rsidP="002C658A">
            <w:pPr>
              <w:spacing w:line="276" w:lineRule="auto"/>
              <w:jc w:val="both"/>
              <w:rPr>
                <w:rFonts w:ascii="Times New Roman" w:hAnsi="Times New Roman"/>
                <w:b/>
                <w:bCs/>
                <w:color w:val="000000"/>
                <w:sz w:val="20"/>
                <w:lang w:eastAsia="en-US"/>
              </w:rPr>
            </w:pPr>
            <w:r>
              <w:rPr>
                <w:rFonts w:ascii="Times New Roman" w:hAnsi="Times New Roman"/>
                <w:b/>
                <w:bCs/>
                <w:color w:val="000000"/>
                <w:sz w:val="20"/>
                <w:szCs w:val="22"/>
                <w:lang w:val="pt-PT" w:eastAsia="en-US"/>
              </w:rPr>
              <w:t xml:space="preserve">BANHEIROS </w:t>
            </w:r>
            <w:r>
              <w:rPr>
                <w:rFonts w:ascii="Times New Roman" w:hAnsi="Times New Roman"/>
                <w:color w:val="000000"/>
                <w:sz w:val="20"/>
                <w:szCs w:val="22"/>
                <w:lang w:val="pt-PT" w:eastAsia="en-US"/>
              </w:rPr>
              <w:t>- Locação de banheiro químico individual, portátil, com montagem, manutenção diária e desmontagem, em polietileno ou material similar, com teto translúcido, dimensões mínimas de 1,16m de frente x 1,22 de fundo x 2,10 de altura, composto de caixa de dejeto, porta papel higiênico, fechamento com identificação de ocupado, para uso público em geral.</w:t>
            </w:r>
          </w:p>
        </w:tc>
        <w:tc>
          <w:tcPr>
            <w:tcW w:w="795" w:type="dxa"/>
            <w:tcBorders>
              <w:top w:val="nil"/>
              <w:left w:val="nil"/>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r>
              <w:rPr>
                <w:rFonts w:ascii="Times New Roman" w:hAnsi="Times New Roman"/>
                <w:color w:val="000000"/>
                <w:sz w:val="20"/>
                <w:szCs w:val="22"/>
                <w:lang w:val="pt-PT" w:eastAsia="en-US"/>
              </w:rPr>
              <w:t>60</w:t>
            </w:r>
          </w:p>
        </w:tc>
        <w:tc>
          <w:tcPr>
            <w:tcW w:w="1185" w:type="dxa"/>
            <w:tcBorders>
              <w:top w:val="nil"/>
              <w:left w:val="nil"/>
              <w:bottom w:val="single" w:sz="4" w:space="0" w:color="auto"/>
              <w:right w:val="single" w:sz="4" w:space="0" w:color="auto"/>
            </w:tcBorders>
            <w:vAlign w:val="center"/>
          </w:tcPr>
          <w:p w:rsidR="002C658A" w:rsidRDefault="002C658A" w:rsidP="002C658A">
            <w:pPr>
              <w:spacing w:line="276" w:lineRule="auto"/>
              <w:jc w:val="center"/>
              <w:rPr>
                <w:rFonts w:ascii="Times New Roman" w:hAnsi="Times New Roman"/>
                <w:color w:val="000000"/>
                <w:sz w:val="20"/>
                <w:lang w:eastAsia="en-US"/>
              </w:rPr>
            </w:pPr>
          </w:p>
        </w:tc>
        <w:tc>
          <w:tcPr>
            <w:tcW w:w="1300" w:type="dxa"/>
            <w:tcBorders>
              <w:top w:val="nil"/>
              <w:left w:val="nil"/>
              <w:bottom w:val="single" w:sz="4" w:space="0" w:color="auto"/>
              <w:right w:val="single" w:sz="4" w:space="0" w:color="auto"/>
            </w:tcBorders>
            <w:noWrap/>
            <w:vAlign w:val="center"/>
          </w:tcPr>
          <w:p w:rsidR="002C658A" w:rsidRDefault="002C658A" w:rsidP="002C658A">
            <w:pPr>
              <w:spacing w:line="276" w:lineRule="auto"/>
              <w:jc w:val="center"/>
              <w:rPr>
                <w:rFonts w:ascii="Calibri" w:hAnsi="Calibri"/>
                <w:color w:val="000000"/>
                <w:sz w:val="20"/>
                <w:lang w:eastAsia="en-US"/>
              </w:rPr>
            </w:pPr>
          </w:p>
        </w:tc>
      </w:tr>
      <w:tr w:rsidR="002C658A" w:rsidTr="002C658A">
        <w:trPr>
          <w:trHeight w:val="583"/>
          <w:jc w:val="center"/>
        </w:trPr>
        <w:tc>
          <w:tcPr>
            <w:tcW w:w="580" w:type="dxa"/>
            <w:tcBorders>
              <w:top w:val="nil"/>
              <w:left w:val="single" w:sz="4" w:space="0" w:color="auto"/>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4</w:t>
            </w:r>
            <w:proofErr w:type="gramEnd"/>
          </w:p>
        </w:tc>
        <w:tc>
          <w:tcPr>
            <w:tcW w:w="6411" w:type="dxa"/>
            <w:tcBorders>
              <w:top w:val="nil"/>
              <w:left w:val="nil"/>
              <w:bottom w:val="single" w:sz="4" w:space="0" w:color="auto"/>
              <w:right w:val="single" w:sz="4" w:space="0" w:color="auto"/>
            </w:tcBorders>
            <w:vAlign w:val="center"/>
            <w:hideMark/>
          </w:tcPr>
          <w:p w:rsidR="002C658A" w:rsidRDefault="002C658A" w:rsidP="002C658A">
            <w:pPr>
              <w:spacing w:line="276" w:lineRule="auto"/>
              <w:jc w:val="both"/>
              <w:rPr>
                <w:rFonts w:ascii="Times New Roman" w:hAnsi="Times New Roman"/>
                <w:b/>
                <w:bCs/>
                <w:color w:val="000000"/>
                <w:sz w:val="20"/>
                <w:lang w:eastAsia="en-US"/>
              </w:rPr>
            </w:pPr>
            <w:r>
              <w:rPr>
                <w:rFonts w:ascii="Times New Roman" w:hAnsi="Times New Roman"/>
                <w:b/>
                <w:bCs/>
                <w:color w:val="000000"/>
                <w:sz w:val="20"/>
                <w:szCs w:val="22"/>
                <w:lang w:val="pt-PT" w:eastAsia="en-US"/>
              </w:rPr>
              <w:t xml:space="preserve">SISTEMA DE </w:t>
            </w:r>
            <w:proofErr w:type="gramStart"/>
            <w:r>
              <w:rPr>
                <w:rFonts w:ascii="Times New Roman" w:hAnsi="Times New Roman"/>
                <w:b/>
                <w:bCs/>
                <w:color w:val="000000"/>
                <w:sz w:val="20"/>
                <w:szCs w:val="22"/>
                <w:lang w:val="pt-PT" w:eastAsia="en-US"/>
              </w:rPr>
              <w:t xml:space="preserve">SOM </w:t>
            </w:r>
            <w:r>
              <w:rPr>
                <w:rFonts w:ascii="Times New Roman" w:hAnsi="Times New Roman"/>
                <w:color w:val="000000"/>
                <w:sz w:val="20"/>
                <w:szCs w:val="22"/>
                <w:lang w:val="pt-PT" w:eastAsia="en-US"/>
              </w:rPr>
              <w:t>:</w:t>
            </w:r>
            <w:proofErr w:type="gramEnd"/>
            <w:r>
              <w:rPr>
                <w:rFonts w:ascii="Times New Roman" w:hAnsi="Times New Roman"/>
                <w:color w:val="000000"/>
                <w:sz w:val="20"/>
                <w:szCs w:val="22"/>
                <w:lang w:val="pt-PT" w:eastAsia="en-US"/>
              </w:rPr>
              <w:t xml:space="preserve"> Sistema de Sonorização em PA: 01 Console digital 48 canais, 16 auxiliares, 04 bandas de equalização paramétricas 04 processadores de efeitos, 02 processadores dinâmicos por canal, com resolução mínima de 48 kHz. 01 multicabo 48 vias para atender aos canais da mesa e mais 08 vias para canais para auxiliares com spliter, de </w:t>
            </w:r>
            <w:proofErr w:type="gramStart"/>
            <w:r>
              <w:rPr>
                <w:rFonts w:ascii="Times New Roman" w:hAnsi="Times New Roman"/>
                <w:color w:val="000000"/>
                <w:sz w:val="20"/>
                <w:szCs w:val="22"/>
                <w:lang w:val="pt-PT" w:eastAsia="en-US"/>
              </w:rPr>
              <w:t>60mts</w:t>
            </w:r>
            <w:proofErr w:type="gramEnd"/>
            <w:r>
              <w:rPr>
                <w:rFonts w:ascii="Times New Roman" w:hAnsi="Times New Roman"/>
                <w:color w:val="000000"/>
                <w:sz w:val="20"/>
                <w:szCs w:val="22"/>
                <w:lang w:val="pt-PT" w:eastAsia="en-US"/>
              </w:rPr>
              <w:t xml:space="preserve">. Ou mais 01 processador de sistema digital, estéreo, com duas entradas e 08 saídas com multicabos exclusivo que atenda toda a necessidade do equipamento. 02 equalizadores 31 bandas. 24 caixas “de sub woofer com 02 falantes de 18”, 1600 watts RMS. 16 caixas acústicas tipo line Array industrializadas com sistema Fly de 02 ou 03 vias, ou equivalente, que reproduza no mínimo 110 dba a </w:t>
            </w:r>
            <w:proofErr w:type="gramStart"/>
            <w:r>
              <w:rPr>
                <w:rFonts w:ascii="Times New Roman" w:hAnsi="Times New Roman"/>
                <w:color w:val="000000"/>
                <w:sz w:val="20"/>
                <w:szCs w:val="22"/>
                <w:lang w:val="pt-PT" w:eastAsia="en-US"/>
              </w:rPr>
              <w:t>25mts</w:t>
            </w:r>
            <w:proofErr w:type="gramEnd"/>
            <w:r>
              <w:rPr>
                <w:rFonts w:ascii="Times New Roman" w:hAnsi="Times New Roman"/>
                <w:color w:val="000000"/>
                <w:sz w:val="20"/>
                <w:szCs w:val="22"/>
                <w:lang w:val="pt-PT" w:eastAsia="en-US"/>
              </w:rPr>
              <w:t xml:space="preserve"> do palco. .Amplificação compatível com o sistema Cabeção de AC com </w:t>
            </w:r>
            <w:proofErr w:type="gramStart"/>
            <w:r>
              <w:rPr>
                <w:rFonts w:ascii="Times New Roman" w:hAnsi="Times New Roman"/>
                <w:color w:val="000000"/>
                <w:sz w:val="20"/>
                <w:szCs w:val="22"/>
                <w:lang w:val="pt-PT" w:eastAsia="en-US"/>
              </w:rPr>
              <w:t>50mts</w:t>
            </w:r>
            <w:proofErr w:type="gramEnd"/>
            <w:r>
              <w:rPr>
                <w:rFonts w:ascii="Times New Roman" w:hAnsi="Times New Roman"/>
                <w:color w:val="000000"/>
                <w:sz w:val="20"/>
                <w:szCs w:val="22"/>
                <w:lang w:val="pt-PT" w:eastAsia="en-US"/>
              </w:rPr>
              <w:t xml:space="preserve">. </w:t>
            </w:r>
            <w:proofErr w:type="gramStart"/>
            <w:r>
              <w:rPr>
                <w:rFonts w:ascii="Times New Roman" w:hAnsi="Times New Roman"/>
                <w:color w:val="000000"/>
                <w:sz w:val="20"/>
                <w:szCs w:val="22"/>
                <w:lang w:val="pt-PT" w:eastAsia="en-US"/>
              </w:rPr>
              <w:t>no</w:t>
            </w:r>
            <w:proofErr w:type="gramEnd"/>
            <w:r>
              <w:rPr>
                <w:rFonts w:ascii="Times New Roman" w:hAnsi="Times New Roman"/>
                <w:color w:val="000000"/>
                <w:sz w:val="20"/>
                <w:szCs w:val="22"/>
                <w:lang w:val="pt-PT" w:eastAsia="en-US"/>
              </w:rPr>
              <w:t xml:space="preserve"> mínimo 01 aparelho de CD, que reproduza MP3 e um aparelho de MD. 01 Intercomunicador entre as mesas de PA e de monitor. Fios e cabos para a ligação de sistema MONITOR: 01 console </w:t>
            </w:r>
            <w:proofErr w:type="gramStart"/>
            <w:r>
              <w:rPr>
                <w:rFonts w:ascii="Times New Roman" w:hAnsi="Times New Roman"/>
                <w:color w:val="000000"/>
                <w:sz w:val="20"/>
                <w:szCs w:val="22"/>
                <w:lang w:val="pt-PT" w:eastAsia="en-US"/>
              </w:rPr>
              <w:t>digital 48</w:t>
            </w:r>
            <w:proofErr w:type="gramEnd"/>
            <w:r>
              <w:rPr>
                <w:rFonts w:ascii="Times New Roman" w:hAnsi="Times New Roman"/>
                <w:color w:val="000000"/>
                <w:sz w:val="20"/>
                <w:szCs w:val="22"/>
                <w:lang w:val="pt-PT" w:eastAsia="en-US"/>
              </w:rPr>
              <w:t xml:space="preserve"> canais com pré-amplificadores com recall para todos os canais, 16 auxiliares, 08 matrix, 04 bandas de equalização paramétricas, 02 processadores de efeitos, 02 processadores dinâmico por canal 12 canais de equalização, 31 bandas operacionais com resolução mínima de 48 kHz. </w:t>
            </w:r>
            <w:proofErr w:type="gramStart"/>
            <w:r>
              <w:rPr>
                <w:rFonts w:ascii="Times New Roman" w:hAnsi="Times New Roman"/>
                <w:color w:val="000000"/>
                <w:sz w:val="20"/>
                <w:szCs w:val="22"/>
                <w:lang w:val="pt-PT" w:eastAsia="en-US"/>
              </w:rPr>
              <w:t>01 processador de sistema digital, estéreo com 02 entradas e 08 saídas para o side fill, 02 side fills com 02 sub woofer com 02 falantes de 18”</w:t>
            </w:r>
            <w:proofErr w:type="gramEnd"/>
            <w:r>
              <w:rPr>
                <w:rFonts w:ascii="Times New Roman" w:hAnsi="Times New Roman"/>
                <w:color w:val="000000"/>
                <w:sz w:val="20"/>
                <w:szCs w:val="22"/>
                <w:lang w:val="pt-PT" w:eastAsia="en-US"/>
              </w:rPr>
              <w:t xml:space="preserve"> e 02 caixas de 03 vias (graves médios e graves e médias altas). 12 caixas de monitor (02 falantes de 12” ou 15” + drive de 2”) ou similar02 caixas de sub 1x18”02 caixas com três vias (02 falantes de 15”, 02 falantes de 6” e um driver de 02”), 90 cabos de microfones50 pedestais10 garras, 08 sub multicabos de 12 vias, 40 </w:t>
            </w:r>
            <w:r>
              <w:rPr>
                <w:rFonts w:ascii="Times New Roman" w:hAnsi="Times New Roman"/>
                <w:color w:val="000000"/>
                <w:sz w:val="20"/>
                <w:szCs w:val="22"/>
                <w:lang w:val="pt-PT" w:eastAsia="en-US"/>
              </w:rPr>
              <w:lastRenderedPageBreak/>
              <w:t>Microfones dinâmicos, 10 microfones condensadores, 03 microfones sem fio UHF.12 Direct Box ativas e passivas, Fios e cabeamentos para ligação do sistema, distribuição de energia com aterramento.</w:t>
            </w:r>
          </w:p>
        </w:tc>
        <w:tc>
          <w:tcPr>
            <w:tcW w:w="795" w:type="dxa"/>
            <w:tcBorders>
              <w:top w:val="nil"/>
              <w:left w:val="nil"/>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lastRenderedPageBreak/>
              <w:t>5</w:t>
            </w:r>
            <w:proofErr w:type="gramEnd"/>
          </w:p>
        </w:tc>
        <w:tc>
          <w:tcPr>
            <w:tcW w:w="1185" w:type="dxa"/>
            <w:tcBorders>
              <w:top w:val="nil"/>
              <w:left w:val="nil"/>
              <w:bottom w:val="single" w:sz="4" w:space="0" w:color="auto"/>
              <w:right w:val="single" w:sz="4" w:space="0" w:color="auto"/>
            </w:tcBorders>
            <w:vAlign w:val="center"/>
          </w:tcPr>
          <w:p w:rsidR="002C658A" w:rsidRDefault="002C658A" w:rsidP="002C658A">
            <w:pPr>
              <w:spacing w:line="276" w:lineRule="auto"/>
              <w:jc w:val="center"/>
              <w:rPr>
                <w:rFonts w:ascii="Times New Roman" w:hAnsi="Times New Roman"/>
                <w:color w:val="000000"/>
                <w:sz w:val="20"/>
                <w:lang w:eastAsia="en-US"/>
              </w:rPr>
            </w:pPr>
          </w:p>
        </w:tc>
        <w:tc>
          <w:tcPr>
            <w:tcW w:w="1300" w:type="dxa"/>
            <w:tcBorders>
              <w:top w:val="nil"/>
              <w:left w:val="nil"/>
              <w:bottom w:val="single" w:sz="4" w:space="0" w:color="auto"/>
              <w:right w:val="single" w:sz="4" w:space="0" w:color="auto"/>
            </w:tcBorders>
            <w:noWrap/>
            <w:vAlign w:val="center"/>
          </w:tcPr>
          <w:p w:rsidR="002C658A" w:rsidRDefault="002C658A" w:rsidP="002C658A">
            <w:pPr>
              <w:spacing w:line="276" w:lineRule="auto"/>
              <w:jc w:val="center"/>
              <w:rPr>
                <w:rFonts w:ascii="Calibri" w:hAnsi="Calibri"/>
                <w:color w:val="000000"/>
                <w:sz w:val="20"/>
                <w:lang w:eastAsia="en-US"/>
              </w:rPr>
            </w:pPr>
          </w:p>
        </w:tc>
      </w:tr>
      <w:tr w:rsidR="002C658A" w:rsidTr="002C658A">
        <w:trPr>
          <w:trHeight w:val="158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C658A" w:rsidRDefault="009A5BDD" w:rsidP="002C658A">
            <w:pPr>
              <w:spacing w:line="276" w:lineRule="auto"/>
              <w:jc w:val="center"/>
              <w:rPr>
                <w:rFonts w:ascii="Times New Roman" w:hAnsi="Times New Roman"/>
                <w:color w:val="000000"/>
                <w:sz w:val="20"/>
                <w:lang w:eastAsia="en-US"/>
              </w:rPr>
            </w:pPr>
            <w:r>
              <w:rPr>
                <w:rFonts w:ascii="Times New Roman" w:hAnsi="Times New Roman"/>
                <w:b/>
                <w:u w:val="single"/>
              </w:rPr>
              <w:lastRenderedPageBreak/>
              <w:br w:type="page"/>
            </w:r>
            <w:proofErr w:type="gramStart"/>
            <w:r w:rsidR="002C658A">
              <w:rPr>
                <w:rFonts w:ascii="Times New Roman" w:hAnsi="Times New Roman"/>
                <w:color w:val="000000"/>
                <w:sz w:val="20"/>
                <w:szCs w:val="22"/>
                <w:lang w:val="pt-PT" w:eastAsia="en-US"/>
              </w:rPr>
              <w:t>5</w:t>
            </w:r>
            <w:proofErr w:type="gramEnd"/>
          </w:p>
        </w:tc>
        <w:tc>
          <w:tcPr>
            <w:tcW w:w="6411" w:type="dxa"/>
            <w:tcBorders>
              <w:top w:val="single" w:sz="4" w:space="0" w:color="auto"/>
              <w:left w:val="nil"/>
              <w:bottom w:val="single" w:sz="4" w:space="0" w:color="auto"/>
              <w:right w:val="single" w:sz="4" w:space="0" w:color="auto"/>
            </w:tcBorders>
            <w:vAlign w:val="center"/>
            <w:hideMark/>
          </w:tcPr>
          <w:p w:rsidR="002C658A" w:rsidRDefault="002C658A" w:rsidP="002C658A">
            <w:pPr>
              <w:spacing w:line="276" w:lineRule="auto"/>
              <w:jc w:val="both"/>
              <w:rPr>
                <w:rFonts w:ascii="Times New Roman" w:hAnsi="Times New Roman"/>
                <w:b/>
                <w:bCs/>
                <w:color w:val="000000"/>
                <w:sz w:val="20"/>
                <w:lang w:eastAsia="en-US"/>
              </w:rPr>
            </w:pPr>
            <w:r>
              <w:rPr>
                <w:rFonts w:ascii="Times New Roman" w:hAnsi="Times New Roman"/>
                <w:b/>
                <w:bCs/>
                <w:color w:val="000000"/>
                <w:sz w:val="20"/>
                <w:szCs w:val="22"/>
                <w:lang w:val="pt-PT" w:eastAsia="en-US"/>
              </w:rPr>
              <w:t>ILUMINAÇÃO</w:t>
            </w:r>
            <w:r>
              <w:rPr>
                <w:rFonts w:ascii="Times New Roman" w:hAnsi="Times New Roman"/>
                <w:color w:val="000000"/>
                <w:sz w:val="20"/>
                <w:szCs w:val="22"/>
                <w:lang w:val="pt-PT" w:eastAsia="en-US"/>
              </w:rPr>
              <w:t xml:space="preserve">: Locação de Iluminação - com montagem e desmontagem, para eventos de médio porte a serem realizados pelo município. Especificações e dimensões </w:t>
            </w:r>
            <w:proofErr w:type="gramStart"/>
            <w:r>
              <w:rPr>
                <w:rFonts w:ascii="Times New Roman" w:hAnsi="Times New Roman"/>
                <w:color w:val="000000"/>
                <w:sz w:val="20"/>
                <w:szCs w:val="22"/>
                <w:lang w:val="pt-PT" w:eastAsia="en-US"/>
              </w:rPr>
              <w:t>mínimas:</w:t>
            </w:r>
            <w:proofErr w:type="gramEnd"/>
            <w:r>
              <w:rPr>
                <w:rFonts w:ascii="Times New Roman" w:hAnsi="Times New Roman"/>
                <w:color w:val="000000"/>
                <w:sz w:val="20"/>
                <w:szCs w:val="22"/>
                <w:lang w:val="pt-PT" w:eastAsia="en-US"/>
              </w:rPr>
              <w:t>48 Refletores focos 01, 02 e 05 (lâmpadas - par 64); 01 Mesa/DIMMERS com no mínimo 48 canais; 03 RACKS DIMMERS com 12 canais; Cabos e conexões; 01 Máquina de fumaça (cores variadas); Sistema montado de BOX TRUSS, 01 Operador técnico e 01 Auxiliar técnico,</w:t>
            </w:r>
          </w:p>
        </w:tc>
        <w:tc>
          <w:tcPr>
            <w:tcW w:w="795" w:type="dxa"/>
            <w:tcBorders>
              <w:top w:val="single" w:sz="4" w:space="0" w:color="auto"/>
              <w:left w:val="nil"/>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5</w:t>
            </w:r>
            <w:proofErr w:type="gramEnd"/>
          </w:p>
        </w:tc>
        <w:tc>
          <w:tcPr>
            <w:tcW w:w="1185" w:type="dxa"/>
            <w:tcBorders>
              <w:top w:val="single" w:sz="4" w:space="0" w:color="auto"/>
              <w:left w:val="nil"/>
              <w:bottom w:val="single" w:sz="4" w:space="0" w:color="auto"/>
              <w:right w:val="single" w:sz="4" w:space="0" w:color="auto"/>
            </w:tcBorders>
            <w:vAlign w:val="center"/>
          </w:tcPr>
          <w:p w:rsidR="002C658A" w:rsidRDefault="002C658A" w:rsidP="002C658A">
            <w:pPr>
              <w:spacing w:line="276" w:lineRule="auto"/>
              <w:jc w:val="center"/>
              <w:rPr>
                <w:rFonts w:ascii="Times New Roman" w:hAnsi="Times New Roman"/>
                <w:color w:val="000000"/>
                <w:sz w:val="20"/>
                <w:lang w:eastAsia="en-US"/>
              </w:rPr>
            </w:pPr>
          </w:p>
        </w:tc>
        <w:tc>
          <w:tcPr>
            <w:tcW w:w="1300" w:type="dxa"/>
            <w:tcBorders>
              <w:top w:val="single" w:sz="4" w:space="0" w:color="auto"/>
              <w:left w:val="nil"/>
              <w:bottom w:val="single" w:sz="4" w:space="0" w:color="auto"/>
              <w:right w:val="single" w:sz="4" w:space="0" w:color="auto"/>
            </w:tcBorders>
            <w:noWrap/>
            <w:vAlign w:val="center"/>
          </w:tcPr>
          <w:p w:rsidR="002C658A" w:rsidRDefault="002C658A" w:rsidP="002C658A">
            <w:pPr>
              <w:spacing w:line="276" w:lineRule="auto"/>
              <w:jc w:val="center"/>
              <w:rPr>
                <w:rFonts w:ascii="Calibri" w:hAnsi="Calibri"/>
                <w:color w:val="000000"/>
                <w:sz w:val="20"/>
                <w:lang w:eastAsia="en-US"/>
              </w:rPr>
            </w:pPr>
          </w:p>
        </w:tc>
      </w:tr>
      <w:tr w:rsidR="002C658A" w:rsidTr="002C658A">
        <w:trPr>
          <w:trHeight w:val="900"/>
          <w:jc w:val="center"/>
        </w:trPr>
        <w:tc>
          <w:tcPr>
            <w:tcW w:w="580" w:type="dxa"/>
            <w:tcBorders>
              <w:top w:val="nil"/>
              <w:left w:val="single" w:sz="4" w:space="0" w:color="auto"/>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6</w:t>
            </w:r>
            <w:proofErr w:type="gramEnd"/>
          </w:p>
        </w:tc>
        <w:tc>
          <w:tcPr>
            <w:tcW w:w="6411" w:type="dxa"/>
            <w:tcBorders>
              <w:top w:val="nil"/>
              <w:left w:val="nil"/>
              <w:bottom w:val="single" w:sz="4" w:space="0" w:color="auto"/>
              <w:right w:val="single" w:sz="4" w:space="0" w:color="auto"/>
            </w:tcBorders>
            <w:vAlign w:val="center"/>
            <w:hideMark/>
          </w:tcPr>
          <w:p w:rsidR="002C658A" w:rsidRDefault="002C658A" w:rsidP="002C658A">
            <w:pPr>
              <w:spacing w:line="276" w:lineRule="auto"/>
              <w:rPr>
                <w:rFonts w:ascii="Times New Roman" w:hAnsi="Times New Roman"/>
                <w:b/>
                <w:bCs/>
                <w:color w:val="000000"/>
                <w:sz w:val="20"/>
                <w:lang w:eastAsia="en-US"/>
              </w:rPr>
            </w:pPr>
            <w:r>
              <w:rPr>
                <w:rFonts w:ascii="Times New Roman" w:hAnsi="Times New Roman"/>
                <w:b/>
                <w:bCs/>
                <w:color w:val="000000"/>
                <w:sz w:val="20"/>
                <w:szCs w:val="22"/>
                <w:lang w:val="pt-PT" w:eastAsia="en-US"/>
              </w:rPr>
              <w:t>GRID</w:t>
            </w:r>
            <w:r>
              <w:rPr>
                <w:rFonts w:ascii="Times New Roman" w:hAnsi="Times New Roman"/>
                <w:color w:val="000000"/>
                <w:sz w:val="20"/>
                <w:szCs w:val="22"/>
                <w:lang w:val="pt-PT" w:eastAsia="en-US"/>
              </w:rPr>
              <w:t xml:space="preserve">: Locação de grid em treliça de alumínio Q30 em U medindo 4.00m x 10.00m com uma trave no meio medindo 3.00m (altura) x 10.00m </w:t>
            </w:r>
            <w:proofErr w:type="gramStart"/>
            <w:r>
              <w:rPr>
                <w:rFonts w:ascii="Times New Roman" w:hAnsi="Times New Roman"/>
                <w:color w:val="000000"/>
                <w:sz w:val="20"/>
                <w:szCs w:val="22"/>
                <w:lang w:val="pt-PT" w:eastAsia="en-US"/>
              </w:rPr>
              <w:t>(largura x 4.00m (profundidade).</w:t>
            </w:r>
            <w:proofErr w:type="gramEnd"/>
          </w:p>
        </w:tc>
        <w:tc>
          <w:tcPr>
            <w:tcW w:w="795" w:type="dxa"/>
            <w:tcBorders>
              <w:top w:val="nil"/>
              <w:left w:val="nil"/>
              <w:bottom w:val="single" w:sz="4" w:space="0" w:color="auto"/>
              <w:right w:val="single" w:sz="4" w:space="0" w:color="auto"/>
            </w:tcBorders>
            <w:vAlign w:val="center"/>
            <w:hideMark/>
          </w:tcPr>
          <w:p w:rsidR="002C658A" w:rsidRDefault="002C658A" w:rsidP="002C658A">
            <w:pPr>
              <w:spacing w:line="276" w:lineRule="auto"/>
              <w:jc w:val="center"/>
              <w:rPr>
                <w:rFonts w:ascii="Times New Roman" w:hAnsi="Times New Roman"/>
                <w:color w:val="000000"/>
                <w:sz w:val="20"/>
                <w:lang w:eastAsia="en-US"/>
              </w:rPr>
            </w:pPr>
            <w:proofErr w:type="gramStart"/>
            <w:r>
              <w:rPr>
                <w:rFonts w:ascii="Times New Roman" w:hAnsi="Times New Roman"/>
                <w:color w:val="000000"/>
                <w:sz w:val="20"/>
                <w:szCs w:val="22"/>
                <w:lang w:val="pt-PT" w:eastAsia="en-US"/>
              </w:rPr>
              <w:t>5</w:t>
            </w:r>
            <w:proofErr w:type="gramEnd"/>
          </w:p>
        </w:tc>
        <w:tc>
          <w:tcPr>
            <w:tcW w:w="1185" w:type="dxa"/>
            <w:tcBorders>
              <w:top w:val="nil"/>
              <w:left w:val="nil"/>
              <w:bottom w:val="single" w:sz="4" w:space="0" w:color="auto"/>
              <w:right w:val="single" w:sz="4" w:space="0" w:color="auto"/>
            </w:tcBorders>
            <w:vAlign w:val="center"/>
          </w:tcPr>
          <w:p w:rsidR="002C658A" w:rsidRDefault="002C658A" w:rsidP="002C658A">
            <w:pPr>
              <w:spacing w:line="276" w:lineRule="auto"/>
              <w:jc w:val="center"/>
              <w:rPr>
                <w:rFonts w:ascii="Times New Roman" w:hAnsi="Times New Roman"/>
                <w:color w:val="000000"/>
                <w:sz w:val="20"/>
                <w:lang w:eastAsia="en-US"/>
              </w:rPr>
            </w:pPr>
          </w:p>
        </w:tc>
        <w:tc>
          <w:tcPr>
            <w:tcW w:w="1300" w:type="dxa"/>
            <w:tcBorders>
              <w:top w:val="nil"/>
              <w:left w:val="nil"/>
              <w:bottom w:val="single" w:sz="4" w:space="0" w:color="auto"/>
              <w:right w:val="single" w:sz="4" w:space="0" w:color="auto"/>
            </w:tcBorders>
            <w:noWrap/>
            <w:vAlign w:val="center"/>
          </w:tcPr>
          <w:p w:rsidR="002C658A" w:rsidRDefault="002C658A" w:rsidP="002C658A">
            <w:pPr>
              <w:spacing w:line="276" w:lineRule="auto"/>
              <w:jc w:val="center"/>
              <w:rPr>
                <w:rFonts w:ascii="Calibri" w:hAnsi="Calibri"/>
                <w:color w:val="000000"/>
                <w:sz w:val="20"/>
                <w:lang w:eastAsia="en-US"/>
              </w:rPr>
            </w:pPr>
          </w:p>
        </w:tc>
      </w:tr>
      <w:tr w:rsidR="002C658A" w:rsidTr="002C658A">
        <w:trPr>
          <w:trHeight w:val="300"/>
          <w:jc w:val="center"/>
        </w:trPr>
        <w:tc>
          <w:tcPr>
            <w:tcW w:w="8971"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C658A" w:rsidRDefault="002C658A" w:rsidP="002C658A">
            <w:pPr>
              <w:spacing w:line="276" w:lineRule="auto"/>
              <w:jc w:val="center"/>
              <w:rPr>
                <w:rFonts w:ascii="Calibri" w:hAnsi="Calibri"/>
                <w:b/>
                <w:color w:val="000000"/>
                <w:sz w:val="20"/>
                <w:lang w:eastAsia="en-US"/>
              </w:rPr>
            </w:pPr>
            <w:r>
              <w:rPr>
                <w:rFonts w:ascii="Calibri" w:hAnsi="Calibri"/>
                <w:b/>
                <w:color w:val="000000"/>
                <w:sz w:val="20"/>
                <w:szCs w:val="22"/>
                <w:lang w:eastAsia="en-US"/>
              </w:rPr>
              <w:t>TOTAL GLOBAL</w:t>
            </w:r>
          </w:p>
        </w:tc>
        <w:tc>
          <w:tcPr>
            <w:tcW w:w="1300" w:type="dxa"/>
            <w:tcBorders>
              <w:top w:val="nil"/>
              <w:left w:val="nil"/>
              <w:bottom w:val="single" w:sz="4" w:space="0" w:color="auto"/>
              <w:right w:val="single" w:sz="4" w:space="0" w:color="auto"/>
            </w:tcBorders>
            <w:shd w:val="clear" w:color="auto" w:fill="D9D9D9"/>
            <w:noWrap/>
            <w:vAlign w:val="center"/>
            <w:hideMark/>
          </w:tcPr>
          <w:p w:rsidR="002C658A" w:rsidRDefault="002C658A" w:rsidP="002C658A">
            <w:pPr>
              <w:spacing w:line="276" w:lineRule="auto"/>
              <w:jc w:val="center"/>
              <w:rPr>
                <w:rFonts w:ascii="Calibri" w:hAnsi="Calibri"/>
                <w:b/>
                <w:color w:val="000000"/>
                <w:sz w:val="20"/>
                <w:lang w:eastAsia="en-US"/>
              </w:rPr>
            </w:pPr>
            <w:r>
              <w:rPr>
                <w:rFonts w:ascii="Calibri" w:hAnsi="Calibri"/>
                <w:b/>
                <w:color w:val="000000"/>
                <w:sz w:val="20"/>
                <w:szCs w:val="22"/>
                <w:lang w:eastAsia="en-US"/>
              </w:rPr>
              <w:t>R$ 87.000,00</w:t>
            </w:r>
          </w:p>
        </w:tc>
      </w:tr>
    </w:tbl>
    <w:p w:rsidR="009A5BDD" w:rsidRDefault="009A5BDD" w:rsidP="002C658A">
      <w:pPr>
        <w:spacing w:after="200" w:line="276" w:lineRule="auto"/>
        <w:rPr>
          <w:rFonts w:ascii="Times New Roman" w:hAnsi="Times New Roman"/>
          <w:b/>
          <w:u w:val="single"/>
        </w:rPr>
      </w:pPr>
    </w:p>
    <w:p w:rsidR="002C658A" w:rsidRDefault="002C658A" w:rsidP="002C658A">
      <w:pPr>
        <w:spacing w:after="200" w:line="276" w:lineRule="auto"/>
        <w:rPr>
          <w:rFonts w:ascii="Times New Roman" w:hAnsi="Times New Roman"/>
          <w:b/>
          <w:u w:val="single"/>
        </w:rPr>
      </w:pPr>
      <w:r>
        <w:rPr>
          <w:rFonts w:ascii="Times New Roman" w:hAnsi="Times New Roman"/>
          <w:b/>
          <w:u w:val="single"/>
        </w:rPr>
        <w:br w:type="page"/>
      </w:r>
    </w:p>
    <w:p w:rsidR="0027237D" w:rsidRPr="00625127" w:rsidRDefault="0027237D" w:rsidP="002C658A">
      <w:pPr>
        <w:jc w:val="center"/>
        <w:rPr>
          <w:rFonts w:ascii="Times New Roman" w:hAnsi="Times New Roman"/>
          <w:b/>
          <w:u w:val="single"/>
        </w:rPr>
      </w:pPr>
      <w:r w:rsidRPr="00625127">
        <w:rPr>
          <w:rFonts w:ascii="Times New Roman" w:hAnsi="Times New Roman"/>
          <w:b/>
          <w:u w:val="single"/>
        </w:rPr>
        <w:lastRenderedPageBreak/>
        <w:t>ANEXO II</w:t>
      </w:r>
    </w:p>
    <w:p w:rsidR="0027237D" w:rsidRPr="00625127" w:rsidRDefault="0027237D" w:rsidP="002C658A">
      <w:pPr>
        <w:jc w:val="both"/>
        <w:rPr>
          <w:rFonts w:ascii="Times New Roman" w:hAnsi="Times New Roman"/>
        </w:rPr>
      </w:pPr>
    </w:p>
    <w:p w:rsidR="0027237D" w:rsidRPr="00625127" w:rsidRDefault="0027237D" w:rsidP="002C658A">
      <w:pPr>
        <w:jc w:val="center"/>
        <w:rPr>
          <w:rFonts w:ascii="Times New Roman" w:hAnsi="Times New Roman"/>
          <w:b/>
          <w:u w:val="single"/>
        </w:rPr>
      </w:pPr>
      <w:r w:rsidRPr="00625127">
        <w:rPr>
          <w:rFonts w:ascii="Times New Roman" w:hAnsi="Times New Roman"/>
          <w:b/>
          <w:u w:val="single"/>
        </w:rPr>
        <w:t>MINUTA DE CONTRATO</w:t>
      </w:r>
    </w:p>
    <w:p w:rsidR="0027237D" w:rsidRPr="00625127" w:rsidRDefault="0027237D" w:rsidP="002C658A">
      <w:pPr>
        <w:spacing w:before="120"/>
        <w:jc w:val="center"/>
        <w:rPr>
          <w:rFonts w:ascii="Times New Roman" w:hAnsi="Times New Roman"/>
          <w:b/>
          <w:bCs/>
        </w:rPr>
      </w:pPr>
      <w:r w:rsidRPr="00625127">
        <w:rPr>
          <w:rFonts w:ascii="Times New Roman" w:hAnsi="Times New Roman"/>
          <w:b/>
          <w:bCs/>
        </w:rPr>
        <w:t>P</w:t>
      </w:r>
      <w:r w:rsidR="00FC0881">
        <w:rPr>
          <w:rFonts w:ascii="Times New Roman" w:hAnsi="Times New Roman"/>
          <w:b/>
          <w:bCs/>
        </w:rPr>
        <w:t xml:space="preserve">REGÃO PRESENCIAL </w:t>
      </w:r>
      <w:r w:rsidR="002F1D84">
        <w:rPr>
          <w:rFonts w:ascii="Times New Roman" w:hAnsi="Times New Roman"/>
          <w:b/>
          <w:bCs/>
        </w:rPr>
        <w:t>004/2019</w:t>
      </w:r>
    </w:p>
    <w:p w:rsidR="0027237D" w:rsidRPr="00625127" w:rsidRDefault="0027237D" w:rsidP="002C658A">
      <w:pPr>
        <w:jc w:val="center"/>
        <w:rPr>
          <w:rFonts w:ascii="Times New Roman" w:hAnsi="Times New Roman"/>
        </w:rPr>
      </w:pPr>
      <w:r w:rsidRPr="00625127">
        <w:rPr>
          <w:rFonts w:ascii="Times New Roman" w:hAnsi="Times New Roman"/>
          <w:b/>
          <w:bCs/>
        </w:rPr>
        <w:t>PR</w:t>
      </w:r>
      <w:r w:rsidR="00FC0881">
        <w:rPr>
          <w:rFonts w:ascii="Times New Roman" w:hAnsi="Times New Roman"/>
          <w:b/>
          <w:bCs/>
        </w:rPr>
        <w:t xml:space="preserve">OCESSO ADMINISTRATIVO CPL Nº </w:t>
      </w:r>
      <w:r w:rsidR="002F1D84">
        <w:rPr>
          <w:rFonts w:ascii="Times New Roman" w:hAnsi="Times New Roman"/>
          <w:b/>
          <w:bCs/>
        </w:rPr>
        <w:t>026/2019</w:t>
      </w:r>
      <w:r w:rsidRPr="00625127">
        <w:rPr>
          <w:rFonts w:ascii="Times New Roman" w:hAnsi="Times New Roman"/>
          <w:b/>
          <w:bCs/>
        </w:rPr>
        <w:t xml:space="preserve"> </w:t>
      </w:r>
    </w:p>
    <w:p w:rsidR="0027237D" w:rsidRPr="00625127" w:rsidRDefault="0027237D" w:rsidP="002C658A">
      <w:pPr>
        <w:pStyle w:val="Textoembloco"/>
        <w:ind w:left="3119" w:right="0"/>
        <w:rPr>
          <w:b/>
        </w:rPr>
      </w:pPr>
    </w:p>
    <w:p w:rsidR="002C658A" w:rsidRPr="002C658A" w:rsidRDefault="002C658A" w:rsidP="002C658A">
      <w:pPr>
        <w:ind w:left="3969"/>
        <w:jc w:val="both"/>
        <w:rPr>
          <w:rFonts w:ascii="Times New Roman" w:hAnsi="Times New Roman"/>
          <w:b/>
          <w:sz w:val="20"/>
        </w:rPr>
      </w:pPr>
      <w:r w:rsidRPr="002C658A">
        <w:rPr>
          <w:rFonts w:ascii="Times New Roman" w:hAnsi="Times New Roman"/>
          <w:b/>
          <w:sz w:val="20"/>
        </w:rPr>
        <w:t xml:space="preserve">CONTRATAÇÃO DE EMPRESA PARA O FORNECIMENTO DE EQUIPAMENTOS (PALCO, SOM, GERADOR, ILUMINAÇÃO DE EVENTO E BANHEIROS QUÍMICOS) PARA ATENDER AS NECESSIDADES DO MUNICÍPIO DE SÃO MIGUEL DA BAIXA </w:t>
      </w:r>
      <w:proofErr w:type="spellStart"/>
      <w:r w:rsidRPr="002C658A">
        <w:rPr>
          <w:rFonts w:ascii="Times New Roman" w:hAnsi="Times New Roman"/>
          <w:b/>
          <w:sz w:val="20"/>
        </w:rPr>
        <w:t>GRANDE-PI</w:t>
      </w:r>
      <w:proofErr w:type="spellEnd"/>
      <w:r w:rsidRPr="002C658A">
        <w:rPr>
          <w:rFonts w:ascii="Times New Roman" w:hAnsi="Times New Roman"/>
          <w:b/>
          <w:sz w:val="20"/>
        </w:rPr>
        <w:t xml:space="preserve"> E A EMPRESA _______________, NA FORMA ABAIXO.</w:t>
      </w:r>
    </w:p>
    <w:p w:rsidR="002C658A" w:rsidRPr="002C658A" w:rsidRDefault="002C658A" w:rsidP="002C658A">
      <w:pPr>
        <w:jc w:val="both"/>
        <w:rPr>
          <w:rFonts w:ascii="Times New Roman" w:hAnsi="Times New Roman"/>
        </w:rPr>
      </w:pPr>
    </w:p>
    <w:p w:rsidR="002C658A" w:rsidRPr="002C658A" w:rsidRDefault="002C658A" w:rsidP="002C658A">
      <w:pPr>
        <w:jc w:val="both"/>
        <w:rPr>
          <w:rFonts w:ascii="Times New Roman" w:hAnsi="Times New Roman"/>
        </w:rPr>
      </w:pPr>
      <w:r w:rsidRPr="002C658A">
        <w:rPr>
          <w:rFonts w:ascii="Times New Roman" w:hAnsi="Times New Roman"/>
          <w:b/>
        </w:rPr>
        <w:t>O MUNICÍPIO DE SÃO MIGUEL DA BAIXA GRANDE/PI</w:t>
      </w:r>
      <w:r w:rsidRPr="002C658A">
        <w:rPr>
          <w:rFonts w:ascii="Times New Roman" w:hAnsi="Times New Roman"/>
        </w:rPr>
        <w:t>, pessoa jurídica de direito público interno, com sede na Praça da Matriz, nº</w:t>
      </w:r>
      <w:proofErr w:type="gramStart"/>
      <w:r w:rsidRPr="002C658A">
        <w:rPr>
          <w:rFonts w:ascii="Times New Roman" w:hAnsi="Times New Roman"/>
        </w:rPr>
        <w:t xml:space="preserve">  </w:t>
      </w:r>
      <w:proofErr w:type="gramEnd"/>
      <w:r w:rsidRPr="002C658A">
        <w:rPr>
          <w:rFonts w:ascii="Times New Roman" w:hAnsi="Times New Roman"/>
        </w:rPr>
        <w:t xml:space="preserve">18, Centro, São Miguel da Baixa Grande/PI, inscrita no CNPJ. </w:t>
      </w:r>
      <w:proofErr w:type="gramStart"/>
      <w:r w:rsidRPr="002C658A">
        <w:rPr>
          <w:rFonts w:ascii="Times New Roman" w:hAnsi="Times New Roman"/>
        </w:rPr>
        <w:t>nº</w:t>
      </w:r>
      <w:proofErr w:type="gramEnd"/>
      <w:r w:rsidRPr="002C658A">
        <w:rPr>
          <w:rFonts w:ascii="Times New Roman" w:hAnsi="Times New Roman"/>
        </w:rPr>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2C658A">
        <w:rPr>
          <w:rFonts w:ascii="Times New Roman" w:hAnsi="Times New Roman"/>
        </w:rPr>
        <w:t>nº</w:t>
      </w:r>
      <w:proofErr w:type="gramEnd"/>
      <w:r w:rsidRPr="002C658A">
        <w:rPr>
          <w:rFonts w:ascii="Times New Roman" w:hAnsi="Times New Roman"/>
        </w:rPr>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Pr="002C658A">
        <w:rPr>
          <w:rFonts w:ascii="Times New Roman" w:eastAsia="Calibri" w:hAnsi="Times New Roman"/>
        </w:rPr>
        <w:t xml:space="preserve">Contratação de empresa para o fornecimento de equipamentos (palco, som, gerador, iluminação de evento e banheiros químicos) para atender as necessidades do Município de São Miguel da Baixa </w:t>
      </w:r>
      <w:proofErr w:type="spellStart"/>
      <w:r w:rsidRPr="002C658A">
        <w:rPr>
          <w:rFonts w:ascii="Times New Roman" w:eastAsia="Calibri" w:hAnsi="Times New Roman"/>
        </w:rPr>
        <w:t>Grande-PI</w:t>
      </w:r>
      <w:proofErr w:type="spellEnd"/>
      <w:r w:rsidRPr="002C658A">
        <w:rPr>
          <w:rFonts w:ascii="Times New Roman" w:hAnsi="Times New Roman"/>
        </w:rPr>
        <w:t xml:space="preserve"> de acordo com a Lei Nº 8.666, de 21 de junho de 1993 e suas alterações posteriores, considerando o resultado do Pr</w:t>
      </w:r>
      <w:r>
        <w:rPr>
          <w:rFonts w:ascii="Times New Roman" w:hAnsi="Times New Roman"/>
        </w:rPr>
        <w:t>ocesso Administrativo CPL nº 026/2019</w:t>
      </w:r>
      <w:r w:rsidRPr="002C658A">
        <w:rPr>
          <w:rFonts w:ascii="Times New Roman" w:hAnsi="Times New Roman"/>
        </w:rPr>
        <w:t xml:space="preserve">, na modalidade </w:t>
      </w:r>
      <w:r>
        <w:rPr>
          <w:rFonts w:ascii="Times New Roman" w:hAnsi="Times New Roman"/>
        </w:rPr>
        <w:t>Pregão Presencial nº 004</w:t>
      </w:r>
      <w:r w:rsidRPr="002C658A">
        <w:rPr>
          <w:rFonts w:ascii="Times New Roman" w:hAnsi="Times New Roman"/>
        </w:rPr>
        <w:t>/201</w:t>
      </w:r>
      <w:r>
        <w:rPr>
          <w:rFonts w:ascii="Times New Roman" w:hAnsi="Times New Roman"/>
        </w:rPr>
        <w:t>9</w:t>
      </w:r>
      <w:r w:rsidRPr="002C658A">
        <w:rPr>
          <w:rFonts w:ascii="Times New Roman" w:hAnsi="Times New Roman"/>
        </w:rPr>
        <w:t>, nos termos da Lei n° 8.666/93 e suas alterações,  mediante cláusulas e condições seguintes</w:t>
      </w:r>
    </w:p>
    <w:p w:rsidR="002C658A" w:rsidRPr="002C658A" w:rsidRDefault="002C658A" w:rsidP="002C658A">
      <w:pPr>
        <w:jc w:val="both"/>
        <w:rPr>
          <w:rFonts w:ascii="Times New Roman" w:hAnsi="Times New Roman"/>
        </w:rPr>
      </w:pPr>
    </w:p>
    <w:p w:rsidR="002C658A" w:rsidRPr="002C658A" w:rsidRDefault="002C658A" w:rsidP="002C658A">
      <w:pPr>
        <w:jc w:val="both"/>
        <w:rPr>
          <w:rFonts w:ascii="Times New Roman" w:hAnsi="Times New Roman"/>
          <w:b/>
        </w:rPr>
      </w:pPr>
      <w:r w:rsidRPr="002C658A">
        <w:rPr>
          <w:rFonts w:ascii="Times New Roman" w:hAnsi="Times New Roman"/>
          <w:b/>
        </w:rPr>
        <w:t>CLÁUSULA PRIMEIRA – DO OBJETO</w:t>
      </w:r>
    </w:p>
    <w:p w:rsidR="002C658A" w:rsidRPr="002C658A" w:rsidRDefault="002C658A" w:rsidP="002C658A">
      <w:pPr>
        <w:ind w:firstLine="851"/>
        <w:jc w:val="both"/>
        <w:rPr>
          <w:rFonts w:ascii="Times New Roman" w:hAnsi="Times New Roman"/>
        </w:rPr>
      </w:pPr>
      <w:r w:rsidRPr="002C658A">
        <w:rPr>
          <w:rFonts w:ascii="Times New Roman" w:hAnsi="Times New Roman"/>
        </w:rPr>
        <w:t xml:space="preserve">O presente contrato tem por objeto a </w:t>
      </w:r>
      <w:r w:rsidRPr="002C658A">
        <w:rPr>
          <w:rFonts w:ascii="Times New Roman" w:hAnsi="Times New Roman"/>
          <w:b/>
        </w:rPr>
        <w:t xml:space="preserve">Contratação de empresa para o fornecimento de equipamentos (palco, som, gerador, iluminação de evento e banheiros químicos) para atender as necessidades do Município de São Miguel da Baixa </w:t>
      </w:r>
      <w:proofErr w:type="spellStart"/>
      <w:r w:rsidRPr="002C658A">
        <w:rPr>
          <w:rFonts w:ascii="Times New Roman" w:hAnsi="Times New Roman"/>
          <w:b/>
        </w:rPr>
        <w:t>Grande-PI</w:t>
      </w:r>
      <w:proofErr w:type="spellEnd"/>
      <w:r w:rsidRPr="002C658A">
        <w:rPr>
          <w:rFonts w:ascii="Times New Roman" w:hAnsi="Times New Roman"/>
        </w:rPr>
        <w:t xml:space="preserve">, conforme especificações e quantidades constantes deste contrato, para serem prestados à Prefeitura Municipal de São Miguel da Baixa Grande/PI. </w:t>
      </w:r>
    </w:p>
    <w:p w:rsidR="002C658A" w:rsidRPr="002C658A" w:rsidRDefault="002C658A" w:rsidP="002C658A">
      <w:pPr>
        <w:jc w:val="both"/>
        <w:rPr>
          <w:rFonts w:ascii="Times New Roman" w:hAnsi="Times New Roman"/>
        </w:rPr>
      </w:pPr>
    </w:p>
    <w:p w:rsidR="002C658A" w:rsidRPr="002C658A" w:rsidRDefault="002C658A" w:rsidP="002C658A">
      <w:pPr>
        <w:jc w:val="both"/>
        <w:rPr>
          <w:rFonts w:ascii="Times New Roman" w:hAnsi="Times New Roman"/>
          <w:b/>
        </w:rPr>
      </w:pPr>
      <w:r w:rsidRPr="002C658A">
        <w:rPr>
          <w:rFonts w:ascii="Times New Roman" w:hAnsi="Times New Roman"/>
          <w:b/>
        </w:rPr>
        <w:t>CLÁUSULA SEGUNDA – DA LICITAÇÃO</w:t>
      </w:r>
    </w:p>
    <w:p w:rsidR="002C658A" w:rsidRPr="002C658A" w:rsidRDefault="002C658A" w:rsidP="002C658A">
      <w:pPr>
        <w:ind w:firstLine="851"/>
        <w:jc w:val="both"/>
        <w:rPr>
          <w:rFonts w:ascii="Times New Roman" w:hAnsi="Times New Roman"/>
        </w:rPr>
      </w:pPr>
      <w:r w:rsidRPr="002C658A">
        <w:rPr>
          <w:rFonts w:ascii="Times New Roman" w:hAnsi="Times New Roman"/>
        </w:rPr>
        <w:t>A aquisição de</w:t>
      </w:r>
      <w:r w:rsidRPr="002C658A">
        <w:rPr>
          <w:rFonts w:ascii="Times New Roman" w:hAnsi="Times New Roman"/>
          <w:b/>
        </w:rPr>
        <w:t xml:space="preserve"> equipamentos (palco, som, gerador, iluminação de evento e banheiros químicos) </w:t>
      </w:r>
      <w:r w:rsidRPr="002C658A">
        <w:rPr>
          <w:rFonts w:ascii="Times New Roman" w:hAnsi="Times New Roman"/>
        </w:rPr>
        <w:t xml:space="preserve">ora contratado, foi objeto de licitação, de acordo com o disposto </w:t>
      </w:r>
      <w:r w:rsidR="00BF1CCE">
        <w:rPr>
          <w:rFonts w:ascii="Times New Roman" w:hAnsi="Times New Roman"/>
        </w:rPr>
        <w:t>n</w:t>
      </w:r>
      <w:r w:rsidRPr="002C658A">
        <w:rPr>
          <w:rFonts w:ascii="Times New Roman" w:hAnsi="Times New Roman"/>
        </w:rPr>
        <w:t xml:space="preserve">a Lei, sob a modalidade </w:t>
      </w:r>
      <w:r w:rsidR="00BF1CCE">
        <w:rPr>
          <w:rFonts w:ascii="Times New Roman" w:hAnsi="Times New Roman"/>
        </w:rPr>
        <w:t>Pregão Presencial</w:t>
      </w:r>
      <w:r w:rsidRPr="002C658A">
        <w:rPr>
          <w:rFonts w:ascii="Times New Roman" w:hAnsi="Times New Roman"/>
        </w:rPr>
        <w:t>.</w:t>
      </w:r>
    </w:p>
    <w:p w:rsidR="002C658A" w:rsidRPr="002C658A" w:rsidRDefault="002C658A" w:rsidP="002C658A">
      <w:pPr>
        <w:jc w:val="both"/>
        <w:rPr>
          <w:rFonts w:ascii="Times New Roman" w:hAnsi="Times New Roman"/>
        </w:rPr>
      </w:pPr>
    </w:p>
    <w:p w:rsidR="002C658A" w:rsidRPr="002C658A" w:rsidRDefault="002C658A" w:rsidP="002C658A">
      <w:pPr>
        <w:jc w:val="both"/>
        <w:rPr>
          <w:rFonts w:ascii="Times New Roman" w:hAnsi="Times New Roman"/>
          <w:b/>
        </w:rPr>
      </w:pPr>
    </w:p>
    <w:p w:rsidR="002C658A" w:rsidRPr="002C658A" w:rsidRDefault="002C658A" w:rsidP="002C658A">
      <w:pPr>
        <w:jc w:val="both"/>
        <w:rPr>
          <w:rFonts w:ascii="Times New Roman" w:hAnsi="Times New Roman"/>
          <w:b/>
        </w:rPr>
      </w:pPr>
      <w:r w:rsidRPr="002C658A">
        <w:rPr>
          <w:rFonts w:ascii="Times New Roman" w:hAnsi="Times New Roman"/>
          <w:b/>
        </w:rPr>
        <w:t>CLÁUSULA TERCEIRA – DA VINCULAÇÃO</w:t>
      </w:r>
    </w:p>
    <w:p w:rsidR="002C658A" w:rsidRPr="002C658A" w:rsidRDefault="002C658A" w:rsidP="002C658A">
      <w:pPr>
        <w:ind w:firstLine="851"/>
        <w:jc w:val="both"/>
        <w:rPr>
          <w:rFonts w:ascii="Times New Roman" w:hAnsi="Times New Roman"/>
        </w:rPr>
      </w:pPr>
      <w:r w:rsidRPr="002C658A">
        <w:rPr>
          <w:rFonts w:ascii="Times New Roman" w:hAnsi="Times New Roman"/>
        </w:rPr>
        <w:t xml:space="preserve">O CONTRATANTE e a CONTRATADA vinculam-se plenamente ao presente contrato, a </w:t>
      </w:r>
      <w:r w:rsidR="00BF1CCE">
        <w:rPr>
          <w:rFonts w:ascii="Times New Roman" w:hAnsi="Times New Roman"/>
        </w:rPr>
        <w:t>Pregão Presencial nº 004/2019</w:t>
      </w:r>
      <w:r w:rsidRPr="002C658A">
        <w:rPr>
          <w:rFonts w:ascii="Times New Roman" w:hAnsi="Times New Roman"/>
        </w:rPr>
        <w:t xml:space="preserve">, bem como à proposta firmada pela CONTRATADA, no que esta não contrariar aqueles. Esses documentos constam do Processo </w:t>
      </w:r>
      <w:r w:rsidRPr="002C658A">
        <w:rPr>
          <w:rFonts w:ascii="Times New Roman" w:hAnsi="Times New Roman"/>
        </w:rPr>
        <w:lastRenderedPageBreak/>
        <w:t xml:space="preserve">Licitatório, modalidade </w:t>
      </w:r>
      <w:r w:rsidR="00BF1CCE">
        <w:rPr>
          <w:rFonts w:ascii="Times New Roman" w:hAnsi="Times New Roman"/>
        </w:rPr>
        <w:t>Pregão Presencial nº 004/2019</w:t>
      </w:r>
      <w:r w:rsidR="00BF1CCE">
        <w:rPr>
          <w:rFonts w:ascii="Times New Roman" w:hAnsi="Times New Roman"/>
        </w:rPr>
        <w:t xml:space="preserve"> </w:t>
      </w:r>
      <w:r w:rsidRPr="002C658A">
        <w:rPr>
          <w:rFonts w:ascii="Times New Roman" w:hAnsi="Times New Roman"/>
        </w:rPr>
        <w:t xml:space="preserve">e são partes integrantes e complementares deste Contrato, independentemente de transcrição. </w:t>
      </w:r>
    </w:p>
    <w:p w:rsidR="002C658A" w:rsidRPr="002C658A" w:rsidRDefault="002C658A" w:rsidP="002C658A">
      <w:pPr>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QUARTA – DAS OBRIGAÇÕES DO CONTRATANTE</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O CONTRATANTE obriga-se a:</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I – emitir a ordem de fornecimento, assinada pela autoridade competente;</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II – efetuar pagamento à CONTRATADA de acordo com o estabelecido neste Contrato;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III – fiscalizar o fiel cumprimento deste contrato através da Secretaria de Administração.</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QUINTA – DAS OBRIGAÇÕES DA CONTRATADA</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A CONTRATADA obriga-se a:</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I – executar o presente contrato em estrita consonância com os seus dispositivos, com o Instrumento Convocatório e com a sua proposta;</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II – </w:t>
      </w:r>
      <w:r w:rsidR="00BF1CCE">
        <w:rPr>
          <w:rFonts w:ascii="Times New Roman" w:hAnsi="Times New Roman"/>
        </w:rPr>
        <w:t>prestas os serviços</w:t>
      </w:r>
      <w:r w:rsidRPr="002C658A">
        <w:rPr>
          <w:rFonts w:ascii="Times New Roman" w:hAnsi="Times New Roman"/>
        </w:rPr>
        <w:t xml:space="preserve"> nos locais e horários determinados, de acordo com a conveniência da Prefeitura Municipal de São Miguel da Baixa Grande - PI;</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III – responsabilizar-se pelos danos causados diretamente à Administração ou a terceiros, decorrentes de sua culpa ou dolo na execução do contrato, não excluindo ou reduzindo essa responsabilidade a fiscalização ou o acompanhamento pelo CONTRATANTE;</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IV – assumir, por sua conta </w:t>
      </w:r>
      <w:proofErr w:type="gramStart"/>
      <w:r w:rsidRPr="002C658A">
        <w:rPr>
          <w:rFonts w:ascii="Times New Roman" w:hAnsi="Times New Roman"/>
        </w:rPr>
        <w:t>exclusiva</w:t>
      </w:r>
      <w:r w:rsidR="00BF1CCE">
        <w:rPr>
          <w:rFonts w:ascii="Times New Roman" w:hAnsi="Times New Roman"/>
        </w:rPr>
        <w:t xml:space="preserve"> </w:t>
      </w:r>
      <w:r w:rsidRPr="002C658A">
        <w:rPr>
          <w:rFonts w:ascii="Times New Roman" w:hAnsi="Times New Roman"/>
        </w:rPr>
        <w:t>todos</w:t>
      </w:r>
      <w:proofErr w:type="gramEnd"/>
      <w:r w:rsidRPr="002C658A">
        <w:rPr>
          <w:rFonts w:ascii="Times New Roman" w:hAnsi="Times New Roman"/>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V – utilizar na execução do presente </w:t>
      </w:r>
      <w:proofErr w:type="gramStart"/>
      <w:r w:rsidRPr="002C658A">
        <w:rPr>
          <w:rFonts w:ascii="Times New Roman" w:hAnsi="Times New Roman"/>
        </w:rPr>
        <w:t>contrato</w:t>
      </w:r>
      <w:proofErr w:type="gramEnd"/>
      <w:r w:rsidRPr="002C658A">
        <w:rPr>
          <w:rFonts w:ascii="Times New Roman" w:hAnsi="Times New Roman"/>
        </w:rPr>
        <w:t xml:space="preserve"> somente pessoal em situação trabalhista e securitária regulares;</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VI – manter durante a execução do contrato e em compatibilidade com as obrigações assumidas, todas as condições de habilitação e qualificação exigidas na licitação.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VII – fornecer ao CONTRATANTE todas as informações solicitadas acerca do objeto deste contrato;</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SEXTA – DO RECEBIMENTO</w:t>
      </w:r>
    </w:p>
    <w:p w:rsidR="002C658A" w:rsidRPr="002C658A" w:rsidRDefault="00BF1CCE" w:rsidP="002C658A">
      <w:pPr>
        <w:spacing w:line="276" w:lineRule="auto"/>
        <w:jc w:val="both"/>
        <w:rPr>
          <w:rFonts w:ascii="Times New Roman" w:hAnsi="Times New Roman"/>
        </w:rPr>
      </w:pPr>
      <w:r>
        <w:rPr>
          <w:rFonts w:ascii="Times New Roman" w:hAnsi="Times New Roman"/>
        </w:rPr>
        <w:t>No final da prestação dos serviços</w:t>
      </w:r>
      <w:r w:rsidR="002C658A" w:rsidRPr="002C658A">
        <w:rPr>
          <w:rFonts w:ascii="Times New Roman" w:hAnsi="Times New Roman"/>
        </w:rPr>
        <w:t xml:space="preserve"> e após vistoria pelo setor competente, será emitido recibo de acordo com os </w:t>
      </w:r>
      <w:r>
        <w:rPr>
          <w:rFonts w:ascii="Times New Roman" w:hAnsi="Times New Roman"/>
        </w:rPr>
        <w:t>serviços prestados</w:t>
      </w:r>
      <w:r w:rsidR="002C658A" w:rsidRPr="002C658A">
        <w:rPr>
          <w:rFonts w:ascii="Times New Roman" w:hAnsi="Times New Roman"/>
        </w:rPr>
        <w:t xml:space="preserve">. </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SÉTIMA – DA VIGÊNCIA</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O contrato firmado em decorrência deste instrumento vigorará por até 01(um) ano, a partir de sua assinatura, de acordo com o plano de trabalho podendo ser prorrogado ou aditivado por interesse público e de acordo com a conveniência do Município nos termos da lei nº 8.666/93.</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OITAVA – DA FONTE DE RECURSO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As despesas com a execução do presente contrato correrão à conta dos recursos oriundos do </w:t>
      </w:r>
      <w:r w:rsidRPr="002C658A">
        <w:rPr>
          <w:rFonts w:ascii="Times New Roman" w:hAnsi="Times New Roman"/>
          <w:b/>
        </w:rPr>
        <w:t xml:space="preserve">FPM, ICMS, Conta Movimento e Outros. </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NONA – DO VALOR</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O CONTRATANTE pagará à CONTRATADA o valor estimado de </w:t>
      </w:r>
      <w:r w:rsidRPr="002C658A">
        <w:rPr>
          <w:rFonts w:ascii="Times New Roman" w:hAnsi="Times New Roman"/>
          <w:b/>
        </w:rPr>
        <w:t>R$ ______________________</w:t>
      </w:r>
      <w:r w:rsidRPr="002C658A">
        <w:rPr>
          <w:rFonts w:ascii="Times New Roman" w:hAnsi="Times New Roman"/>
        </w:rPr>
        <w:t>, conforme os preços constantes da Planilha de Orçamento proposta pela contratada, que é parte integrante deste Contrato.</w:t>
      </w:r>
    </w:p>
    <w:p w:rsidR="002C658A" w:rsidRPr="002C658A" w:rsidRDefault="002C658A" w:rsidP="002C658A">
      <w:pPr>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DÉCIMA – DO EQUILÍBRIO ECONÔMICO-FINANCEIRO</w:t>
      </w:r>
    </w:p>
    <w:p w:rsidR="002C658A" w:rsidRPr="002C658A" w:rsidRDefault="00BF1CCE" w:rsidP="002C658A">
      <w:pPr>
        <w:spacing w:line="276" w:lineRule="auto"/>
        <w:jc w:val="both"/>
        <w:rPr>
          <w:rFonts w:ascii="Times New Roman" w:hAnsi="Times New Roman"/>
        </w:rPr>
      </w:pPr>
      <w:r>
        <w:rPr>
          <w:rFonts w:ascii="Times New Roman" w:hAnsi="Times New Roman"/>
        </w:rPr>
        <w:t>A recomposição dos valores dos objetos licitados</w:t>
      </w:r>
      <w:r w:rsidR="002C658A" w:rsidRPr="002C658A">
        <w:rPr>
          <w:rFonts w:ascii="Times New Roman" w:hAnsi="Times New Roman"/>
        </w:rPr>
        <w:t xml:space="preserve"> </w:t>
      </w:r>
      <w:proofErr w:type="gramStart"/>
      <w:r w:rsidR="002C658A" w:rsidRPr="002C658A">
        <w:rPr>
          <w:rFonts w:ascii="Times New Roman" w:hAnsi="Times New Roman"/>
        </w:rPr>
        <w:t>reger-se-ão</w:t>
      </w:r>
      <w:proofErr w:type="gramEnd"/>
      <w:r w:rsidR="002C658A" w:rsidRPr="002C658A">
        <w:rPr>
          <w:rFonts w:ascii="Times New Roman" w:hAnsi="Times New Roman"/>
        </w:rPr>
        <w:t xml:space="preserve"> de forma a manter o equilíbrio econômico financeiro da CONTRATADA, ou seja, mantendo-se o mesmo percentual de lucro do </w:t>
      </w:r>
      <w:r>
        <w:rPr>
          <w:rFonts w:ascii="Times New Roman" w:hAnsi="Times New Roman"/>
        </w:rPr>
        <w:t>serviço</w:t>
      </w:r>
      <w:r w:rsidR="002C658A" w:rsidRPr="002C658A">
        <w:rPr>
          <w:rFonts w:ascii="Times New Roman" w:hAnsi="Times New Roman"/>
        </w:rPr>
        <w:t xml:space="preserve"> ofertado em sua proposta na época da licitação.</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PARÁGRAFO PRIMEIRO – o equilíbrio econômico-financeiro será solicitado expressamente pela CONTRATADA quando da </w:t>
      </w:r>
      <w:r w:rsidR="00BF1CCE">
        <w:rPr>
          <w:rFonts w:ascii="Times New Roman" w:hAnsi="Times New Roman"/>
        </w:rPr>
        <w:t>prestação de serviço</w:t>
      </w:r>
      <w:bookmarkStart w:id="0" w:name="_GoBack"/>
      <w:bookmarkEnd w:id="0"/>
      <w:r w:rsidRPr="002C658A">
        <w:rPr>
          <w:rFonts w:ascii="Times New Roman" w:hAnsi="Times New Roman"/>
        </w:rPr>
        <w:t>, devendo apresentar planilha de custo detalhada da época da licitação e atual, com os documentos comprobatórios dos custos, que será analisado pelo Setor Financeiro do CONTRATANTE.</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SEGUNDO – não serão considerados pedidos de reequilíbrio de preços relativamente a faturas anteriormente entregues, mesmo que essas ainda não tenham sido quitadas.</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PARÁGRAFO TERCEIRO - o preço cobrado não poderá, em hipótese alguma, </w:t>
      </w:r>
      <w:proofErr w:type="gramStart"/>
      <w:r w:rsidRPr="002C658A">
        <w:rPr>
          <w:rFonts w:ascii="Times New Roman" w:hAnsi="Times New Roman"/>
        </w:rPr>
        <w:t>ser</w:t>
      </w:r>
      <w:proofErr w:type="gramEnd"/>
      <w:r w:rsidRPr="002C658A">
        <w:rPr>
          <w:rFonts w:ascii="Times New Roman" w:hAnsi="Times New Roman"/>
        </w:rPr>
        <w:t xml:space="preserve"> superior ao praticado pela CONTRATADA ao público em geral, devendo ser repassados ao CONTRATANTE os descontos promocionais praticados pela CONTRATADA.</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DÉCIMA PRIMEIRA – DO PAGAMENTO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O pagamento será efetuado mensalmente, em moeda nacional.  </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PRIMEIRO - O pagamento será feito em até 30 (trinta) dias contados da apresentação da nota fiscal/fatura, estando esta devidamente atestada pelo setor competente.</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SEGUNDO - Tendo em vista o prazo concedido para pagamento, não haverá, dentro deste prazo, isto é, da apresentação da cobrança à data do efetivo pagamento sem atrasos, nenhuma forma de atualização do valor devido.</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TERCEIRO - Nenhum pagamento será efetuado à CONTRATADA enquanto for pendente de liquidação qualquer obrigação financeira que lhe for imposta, em virtude de penalidade ou inadimplência contratual.</w:t>
      </w:r>
    </w:p>
    <w:p w:rsidR="00BF1CCE" w:rsidRDefault="00BF1CCE" w:rsidP="002C658A">
      <w:pPr>
        <w:spacing w:line="276" w:lineRule="auto"/>
        <w:jc w:val="both"/>
        <w:rPr>
          <w:rFonts w:ascii="Times New Roman" w:hAnsi="Times New Roman"/>
          <w:b/>
        </w:rPr>
      </w:pPr>
    </w:p>
    <w:p w:rsidR="00BF1CCE" w:rsidRDefault="00BF1CCE" w:rsidP="002C658A">
      <w:pPr>
        <w:spacing w:line="276" w:lineRule="auto"/>
        <w:jc w:val="both"/>
        <w:rPr>
          <w:rFonts w:ascii="Times New Roman" w:hAnsi="Times New Roman"/>
          <w:b/>
        </w:rPr>
      </w:pPr>
    </w:p>
    <w:p w:rsidR="00BF1CCE" w:rsidRDefault="00BF1CCE" w:rsidP="002C658A">
      <w:pPr>
        <w:spacing w:line="276" w:lineRule="auto"/>
        <w:jc w:val="both"/>
        <w:rPr>
          <w:rFonts w:ascii="Times New Roman" w:hAnsi="Times New Roman"/>
          <w:b/>
        </w:rPr>
      </w:pPr>
    </w:p>
    <w:p w:rsidR="00BF1CCE" w:rsidRDefault="00BF1CCE" w:rsidP="002C658A">
      <w:pPr>
        <w:spacing w:line="276" w:lineRule="auto"/>
        <w:jc w:val="both"/>
        <w:rPr>
          <w:rFonts w:ascii="Times New Roman" w:hAnsi="Times New Roman"/>
          <w:b/>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lastRenderedPageBreak/>
        <w:t>CLÁUSULA DÉCIMA SEGUNDA – DA FISCALIZAÇÃO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 xml:space="preserve">A execução do presente Contrato será </w:t>
      </w:r>
      <w:proofErr w:type="gramStart"/>
      <w:r w:rsidRPr="002C658A">
        <w:rPr>
          <w:rFonts w:ascii="Times New Roman" w:hAnsi="Times New Roman"/>
        </w:rPr>
        <w:t>fiscalizado</w:t>
      </w:r>
      <w:proofErr w:type="gramEnd"/>
      <w:r w:rsidRPr="002C658A">
        <w:rPr>
          <w:rFonts w:ascii="Times New Roman" w:hAnsi="Times New Roman"/>
        </w:rPr>
        <w:t xml:space="preserve"> pela Secretaria de ADMINISTRAÇÃO, através do Responsável Técnico indicado pela Prefeitura.</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ÚNICO - o servidor referido anotará, em registro, todas as ocorrências relacionadas com a execução do contrato, determinando o que for necessário à regularização das faltas ou defeitos observados.</w:t>
      </w:r>
    </w:p>
    <w:p w:rsidR="002C658A" w:rsidRPr="002C658A" w:rsidRDefault="002C658A" w:rsidP="002C658A">
      <w:pPr>
        <w:spacing w:line="276" w:lineRule="auto"/>
        <w:jc w:val="both"/>
        <w:rPr>
          <w:rFonts w:ascii="Times New Roman" w:hAnsi="Times New Roman"/>
          <w:b/>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DÉCIMA TERCEIRA – DAS PENALIDADES</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Pela inexecução total ou parcial deste Contrato, o CONTRATANTE poderá aplicar à CONTRATADA, garantida a prévia defesa e segundo a extensão da falta ensejada, as penalidades previstas no art. 87 da Lei n.º 8.666/93.</w:t>
      </w:r>
    </w:p>
    <w:p w:rsidR="002C658A" w:rsidRPr="002C658A" w:rsidRDefault="002C658A" w:rsidP="002C658A">
      <w:pPr>
        <w:spacing w:line="276" w:lineRule="auto"/>
        <w:jc w:val="both"/>
        <w:rPr>
          <w:rFonts w:ascii="Times New Roman" w:hAnsi="Times New Roman"/>
        </w:rPr>
      </w:pPr>
    </w:p>
    <w:p w:rsidR="002C658A" w:rsidRPr="002C658A" w:rsidRDefault="002C658A" w:rsidP="002C658A">
      <w:pPr>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PRIMEIRO - Em caso de aplicação de multas, o CONTRATANTE observará o percentual de 0,5% (cinco décimos por cento) sobre o valor estimado do contrato por descumprimento de qualquer cláusula contratual ou da Tomada de Preços.</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SEGUNDO - As multas poderão deixar de ser aplicadas em casos fortuitos ou motivos de força maior, devidamente justificados pela CONTRATADA e aceitos pelo CONTRATANTE.</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TERCEIRO - As multas aplicadas serão descontadas de pagamentos porventura devidos ou cobradas judicialmente.</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DÉCIMA QUARTA – DOS CASOS DE RESCISÃO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O presente contrato será rescindido excepcionalmente, por quaisquer dos motivos dispostos no art. 78 da Lei n.º 8.666/93, sob qualquer uma das formas descritas no artigo 79 da mesma lei.</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r w:rsidRPr="002C658A">
        <w:rPr>
          <w:rFonts w:ascii="Times New Roman" w:hAnsi="Times New Roman"/>
        </w:rPr>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DÉCIMA QUINTA – DOS RECURSOS</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Dos atos do CONTRATANTE decorrentes da aplicação da Lei n.º 8.666/93, cabem os recursos dispostos no seu art. 109.</w:t>
      </w:r>
    </w:p>
    <w:p w:rsidR="002C658A" w:rsidRPr="002C658A" w:rsidRDefault="002C658A" w:rsidP="002C658A">
      <w:pPr>
        <w:spacing w:line="276" w:lineRule="auto"/>
        <w:jc w:val="both"/>
        <w:rPr>
          <w:rFonts w:ascii="Times New Roman" w:hAnsi="Times New Roman"/>
          <w:b/>
        </w:rPr>
      </w:pPr>
    </w:p>
    <w:p w:rsidR="00BF1CCE" w:rsidRDefault="00BF1CCE" w:rsidP="002C658A">
      <w:pPr>
        <w:spacing w:line="276" w:lineRule="auto"/>
        <w:jc w:val="both"/>
        <w:rPr>
          <w:rFonts w:ascii="Times New Roman" w:hAnsi="Times New Roman"/>
          <w:b/>
        </w:rPr>
      </w:pPr>
    </w:p>
    <w:p w:rsidR="00BF1CCE" w:rsidRDefault="00BF1CCE" w:rsidP="002C658A">
      <w:pPr>
        <w:spacing w:line="276" w:lineRule="auto"/>
        <w:jc w:val="both"/>
        <w:rPr>
          <w:rFonts w:ascii="Times New Roman" w:hAnsi="Times New Roman"/>
          <w:b/>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lastRenderedPageBreak/>
        <w:t>CLÁUSULA DÉCIMA SEXTA – DA PUBLICAÇÃO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O extrato do presente Contrato será publicado na Imprensa Oficial, no prazo previsto no parágrafo único do art. 61 da Lei n.º 8.666/93.</w:t>
      </w: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rPr>
      </w:pPr>
    </w:p>
    <w:p w:rsidR="002C658A" w:rsidRPr="002C658A" w:rsidRDefault="002C658A" w:rsidP="002C658A">
      <w:pPr>
        <w:spacing w:line="276" w:lineRule="auto"/>
        <w:jc w:val="both"/>
        <w:rPr>
          <w:rFonts w:ascii="Times New Roman" w:hAnsi="Times New Roman"/>
          <w:b/>
        </w:rPr>
      </w:pPr>
      <w:r w:rsidRPr="002C658A">
        <w:rPr>
          <w:rFonts w:ascii="Times New Roman" w:hAnsi="Times New Roman"/>
          <w:b/>
        </w:rPr>
        <w:t>CLÁUSULA DÉCIMA SÉTIMA – DO FORO</w:t>
      </w:r>
    </w:p>
    <w:p w:rsidR="002C658A" w:rsidRPr="002C658A" w:rsidRDefault="002C658A" w:rsidP="002C658A">
      <w:pPr>
        <w:spacing w:line="276" w:lineRule="auto"/>
        <w:jc w:val="both"/>
        <w:rPr>
          <w:rFonts w:ascii="Times New Roman" w:hAnsi="Times New Roman"/>
        </w:rPr>
      </w:pPr>
      <w:r w:rsidRPr="002C658A">
        <w:rPr>
          <w:rFonts w:ascii="Times New Roman" w:hAnsi="Times New Roman"/>
        </w:rPr>
        <w:t>Fica eleito o foro da Comarca de Barro Duro /PI, para dirimir as questões derivadas deste Contrato. E por estarem de acordo, depois de lido e achado conforme o presente contrato lavrado em três vias assinam as partes abaixo.</w:t>
      </w:r>
    </w:p>
    <w:p w:rsidR="002C658A" w:rsidRPr="002C658A" w:rsidRDefault="002C658A" w:rsidP="002C658A">
      <w:pPr>
        <w:spacing w:line="276" w:lineRule="auto"/>
        <w:jc w:val="center"/>
        <w:rPr>
          <w:rFonts w:ascii="Times New Roman" w:hAnsi="Times New Roman"/>
        </w:rPr>
      </w:pPr>
    </w:p>
    <w:p w:rsidR="002C658A" w:rsidRPr="002C658A" w:rsidRDefault="002C658A" w:rsidP="002C658A">
      <w:pPr>
        <w:spacing w:line="276" w:lineRule="auto"/>
        <w:jc w:val="center"/>
        <w:rPr>
          <w:rFonts w:ascii="Times New Roman" w:hAnsi="Times New Roman"/>
        </w:rPr>
      </w:pPr>
      <w:r w:rsidRPr="002C658A">
        <w:rPr>
          <w:rFonts w:ascii="Times New Roman" w:hAnsi="Times New Roman"/>
        </w:rPr>
        <w:t>São Miguel da Baixa Grande/</w:t>
      </w:r>
      <w:proofErr w:type="spellStart"/>
      <w:r w:rsidRPr="002C658A">
        <w:rPr>
          <w:rFonts w:ascii="Times New Roman" w:hAnsi="Times New Roman"/>
        </w:rPr>
        <w:t>PI,___</w:t>
      </w:r>
      <w:r w:rsidR="00BF1CCE">
        <w:rPr>
          <w:rFonts w:ascii="Times New Roman" w:hAnsi="Times New Roman"/>
        </w:rPr>
        <w:t>____de___________________de</w:t>
      </w:r>
      <w:proofErr w:type="spellEnd"/>
      <w:r w:rsidR="00BF1CCE">
        <w:rPr>
          <w:rFonts w:ascii="Times New Roman" w:hAnsi="Times New Roman"/>
        </w:rPr>
        <w:t xml:space="preserve"> 2019</w:t>
      </w:r>
      <w:r w:rsidRPr="002C658A">
        <w:rPr>
          <w:rFonts w:ascii="Times New Roman" w:hAnsi="Times New Roman"/>
        </w:rPr>
        <w:t>.</w:t>
      </w:r>
    </w:p>
    <w:p w:rsidR="002C658A" w:rsidRDefault="002C658A" w:rsidP="002C658A">
      <w:pPr>
        <w:spacing w:line="276" w:lineRule="auto"/>
        <w:jc w:val="both"/>
      </w:pPr>
    </w:p>
    <w:p w:rsidR="002C658A" w:rsidRDefault="002C658A" w:rsidP="002C658A">
      <w:pPr>
        <w:spacing w:line="276" w:lineRule="auto"/>
        <w:jc w:val="center"/>
        <w:rPr>
          <w:b/>
          <w:bCs/>
        </w:rPr>
      </w:pPr>
    </w:p>
    <w:p w:rsidR="002C658A" w:rsidRPr="00BF1CCE" w:rsidRDefault="002C658A" w:rsidP="002C658A">
      <w:pPr>
        <w:spacing w:line="276" w:lineRule="auto"/>
        <w:jc w:val="center"/>
        <w:rPr>
          <w:rFonts w:ascii="Times New Roman" w:hAnsi="Times New Roman"/>
          <w:b/>
          <w:bCs/>
        </w:rPr>
      </w:pPr>
      <w:r w:rsidRPr="00BF1CCE">
        <w:rPr>
          <w:rFonts w:ascii="Times New Roman" w:hAnsi="Times New Roman"/>
          <w:b/>
          <w:bCs/>
        </w:rPr>
        <w:t>P/CONTRATANTE</w:t>
      </w:r>
    </w:p>
    <w:p w:rsidR="002C658A" w:rsidRPr="00BF1CCE" w:rsidRDefault="002C658A" w:rsidP="002C658A">
      <w:pPr>
        <w:spacing w:line="276" w:lineRule="auto"/>
        <w:jc w:val="center"/>
        <w:rPr>
          <w:rFonts w:ascii="Times New Roman" w:hAnsi="Times New Roman"/>
          <w:b/>
          <w:bCs/>
        </w:rPr>
      </w:pPr>
    </w:p>
    <w:p w:rsidR="002C658A" w:rsidRPr="00BF1CCE" w:rsidRDefault="002C658A" w:rsidP="002C658A">
      <w:pPr>
        <w:spacing w:line="276" w:lineRule="auto"/>
        <w:jc w:val="center"/>
        <w:rPr>
          <w:rStyle w:val="Forte"/>
          <w:rFonts w:ascii="Times New Roman" w:hAnsi="Times New Roman"/>
          <w:szCs w:val="28"/>
          <w:bdr w:val="none" w:sz="0" w:space="0" w:color="auto" w:frame="1"/>
        </w:rPr>
      </w:pPr>
      <w:r w:rsidRPr="00BF1CCE">
        <w:rPr>
          <w:rStyle w:val="Forte"/>
          <w:rFonts w:ascii="Times New Roman" w:hAnsi="Times New Roman"/>
          <w:szCs w:val="28"/>
          <w:bdr w:val="none" w:sz="0" w:space="0" w:color="auto" w:frame="1"/>
        </w:rPr>
        <w:t>JOSEMAR TEIXEIRA MOURA</w:t>
      </w:r>
    </w:p>
    <w:p w:rsidR="002C658A" w:rsidRPr="00BF1CCE" w:rsidRDefault="002C658A" w:rsidP="002C658A">
      <w:pPr>
        <w:spacing w:line="276" w:lineRule="auto"/>
        <w:jc w:val="center"/>
        <w:rPr>
          <w:rFonts w:ascii="Times New Roman" w:hAnsi="Times New Roman"/>
          <w:bCs/>
        </w:rPr>
      </w:pPr>
      <w:r w:rsidRPr="00BF1CCE">
        <w:rPr>
          <w:rFonts w:ascii="Times New Roman" w:hAnsi="Times New Roman"/>
          <w:b/>
          <w:bCs/>
        </w:rPr>
        <w:t>Prefeito Municipal</w:t>
      </w:r>
    </w:p>
    <w:p w:rsidR="002C658A" w:rsidRPr="00BF1CCE" w:rsidRDefault="002C658A" w:rsidP="002C658A">
      <w:pPr>
        <w:spacing w:line="276" w:lineRule="auto"/>
        <w:jc w:val="center"/>
        <w:rPr>
          <w:rFonts w:ascii="Times New Roman" w:hAnsi="Times New Roman"/>
          <w:b/>
          <w:bCs/>
        </w:rPr>
      </w:pPr>
    </w:p>
    <w:p w:rsidR="002C658A" w:rsidRPr="00BF1CCE" w:rsidRDefault="002C658A" w:rsidP="002C658A">
      <w:pPr>
        <w:spacing w:line="276" w:lineRule="auto"/>
        <w:jc w:val="center"/>
        <w:rPr>
          <w:rFonts w:ascii="Times New Roman" w:hAnsi="Times New Roman"/>
          <w:b/>
        </w:rPr>
      </w:pPr>
    </w:p>
    <w:p w:rsidR="002C658A" w:rsidRPr="00BF1CCE" w:rsidRDefault="002C658A" w:rsidP="002C658A">
      <w:pPr>
        <w:spacing w:line="276" w:lineRule="auto"/>
        <w:jc w:val="center"/>
        <w:rPr>
          <w:rFonts w:ascii="Times New Roman" w:hAnsi="Times New Roman"/>
          <w:b/>
        </w:rPr>
      </w:pPr>
      <w:r w:rsidRPr="00BF1CCE">
        <w:rPr>
          <w:rFonts w:ascii="Times New Roman" w:hAnsi="Times New Roman"/>
          <w:b/>
        </w:rPr>
        <w:t>P/CONTRATADA</w:t>
      </w:r>
    </w:p>
    <w:p w:rsidR="002C658A" w:rsidRPr="00BF1CCE" w:rsidRDefault="002C658A" w:rsidP="002C658A">
      <w:pPr>
        <w:spacing w:line="276" w:lineRule="auto"/>
        <w:jc w:val="center"/>
        <w:rPr>
          <w:rFonts w:ascii="Times New Roman" w:hAnsi="Times New Roman"/>
          <w:b/>
        </w:rPr>
      </w:pPr>
      <w:r w:rsidRPr="00BF1CCE">
        <w:rPr>
          <w:rFonts w:ascii="Times New Roman" w:hAnsi="Times New Roman"/>
          <w:b/>
        </w:rPr>
        <w:t>---------------------------------------</w:t>
      </w:r>
    </w:p>
    <w:p w:rsidR="002C658A" w:rsidRPr="00BF1CCE" w:rsidRDefault="002C658A" w:rsidP="002C658A">
      <w:pPr>
        <w:spacing w:line="276" w:lineRule="auto"/>
        <w:jc w:val="both"/>
        <w:rPr>
          <w:rFonts w:ascii="Times New Roman" w:hAnsi="Times New Roman"/>
          <w:b/>
        </w:rPr>
      </w:pPr>
    </w:p>
    <w:p w:rsidR="0027237D" w:rsidRPr="00BF1CCE" w:rsidRDefault="0027237D" w:rsidP="002C658A">
      <w:pPr>
        <w:jc w:val="both"/>
        <w:rPr>
          <w:rFonts w:ascii="Times New Roman" w:hAnsi="Times New Roman"/>
          <w:b/>
        </w:rPr>
      </w:pPr>
    </w:p>
    <w:p w:rsidR="0027237D" w:rsidRPr="00BF1CCE" w:rsidRDefault="0027237D" w:rsidP="002C658A">
      <w:pPr>
        <w:jc w:val="both"/>
        <w:rPr>
          <w:rFonts w:ascii="Times New Roman" w:hAnsi="Times New Roman"/>
          <w:b/>
        </w:rPr>
      </w:pPr>
      <w:r w:rsidRPr="00BF1CCE">
        <w:rPr>
          <w:rFonts w:ascii="Times New Roman" w:hAnsi="Times New Roman"/>
          <w:b/>
        </w:rPr>
        <w:t>TESTEMUNHAS</w:t>
      </w:r>
    </w:p>
    <w:p w:rsidR="0027237D" w:rsidRPr="00BF1CCE" w:rsidRDefault="0027237D" w:rsidP="002C658A">
      <w:pPr>
        <w:jc w:val="both"/>
        <w:rPr>
          <w:rFonts w:ascii="Times New Roman" w:hAnsi="Times New Roman"/>
          <w:b/>
        </w:rPr>
      </w:pPr>
      <w:r w:rsidRPr="00BF1CCE">
        <w:rPr>
          <w:rFonts w:ascii="Times New Roman" w:hAnsi="Times New Roman"/>
          <w:b/>
        </w:rPr>
        <w:t>_______________________________CPF________________ RG _______________</w:t>
      </w:r>
    </w:p>
    <w:p w:rsidR="0027237D" w:rsidRPr="00BF1CCE" w:rsidRDefault="0027237D" w:rsidP="002C658A">
      <w:pPr>
        <w:jc w:val="both"/>
        <w:rPr>
          <w:rFonts w:ascii="Times New Roman" w:hAnsi="Times New Roman"/>
          <w:b/>
        </w:rPr>
      </w:pPr>
      <w:r w:rsidRPr="00BF1CCE">
        <w:rPr>
          <w:rFonts w:ascii="Times New Roman" w:hAnsi="Times New Roman"/>
          <w:b/>
        </w:rPr>
        <w:t>_______________________________CPF________________ RG _______________</w:t>
      </w:r>
    </w:p>
    <w:p w:rsidR="0027237D" w:rsidRPr="00625127" w:rsidRDefault="002F30B9" w:rsidP="002C658A">
      <w:pPr>
        <w:spacing w:after="200" w:line="276" w:lineRule="auto"/>
        <w:jc w:val="center"/>
        <w:rPr>
          <w:rFonts w:ascii="Times New Roman" w:hAnsi="Times New Roman"/>
          <w:b/>
          <w:bCs/>
        </w:rPr>
      </w:pPr>
      <w:r w:rsidRPr="00BF1CCE">
        <w:rPr>
          <w:rFonts w:ascii="Times New Roman" w:hAnsi="Times New Roman"/>
          <w:b/>
          <w:bCs/>
        </w:rPr>
        <w:br w:type="page"/>
      </w:r>
      <w:r w:rsidR="0027237D" w:rsidRPr="00625127">
        <w:rPr>
          <w:rFonts w:ascii="Times New Roman" w:hAnsi="Times New Roman"/>
          <w:b/>
          <w:bCs/>
        </w:rPr>
        <w:lastRenderedPageBreak/>
        <w:t>ANEXO III</w:t>
      </w:r>
    </w:p>
    <w:p w:rsidR="0027237D" w:rsidRPr="00625127" w:rsidRDefault="0027237D" w:rsidP="002C658A">
      <w:pPr>
        <w:jc w:val="center"/>
        <w:rPr>
          <w:rFonts w:ascii="Times New Roman" w:hAnsi="Times New Roman"/>
          <w:b/>
          <w:bCs/>
        </w:rPr>
      </w:pPr>
    </w:p>
    <w:p w:rsidR="0027237D" w:rsidRPr="00625127" w:rsidRDefault="0027237D" w:rsidP="002C658A">
      <w:pPr>
        <w:jc w:val="center"/>
        <w:rPr>
          <w:rFonts w:ascii="Times New Roman" w:hAnsi="Times New Roman"/>
          <w:b/>
          <w:bCs/>
        </w:rPr>
      </w:pPr>
    </w:p>
    <w:p w:rsidR="0027237D" w:rsidRPr="00625127" w:rsidRDefault="0027237D" w:rsidP="002C658A">
      <w:pPr>
        <w:jc w:val="center"/>
        <w:rPr>
          <w:rFonts w:ascii="Times New Roman" w:hAnsi="Times New Roman"/>
          <w:b/>
          <w:bCs/>
        </w:rPr>
      </w:pPr>
      <w:r w:rsidRPr="00625127">
        <w:rPr>
          <w:rFonts w:ascii="Times New Roman" w:hAnsi="Times New Roman"/>
          <w:b/>
          <w:bCs/>
        </w:rPr>
        <w:t>MINUTA DE DECLARAÇÃO DE PLENO ATENDIMENTO AOS REQUISITOS DE HABILITAÇÃO</w:t>
      </w:r>
    </w:p>
    <w:p w:rsidR="0027237D" w:rsidRPr="00625127" w:rsidRDefault="0027237D" w:rsidP="002C658A">
      <w:pPr>
        <w:jc w:val="center"/>
        <w:rPr>
          <w:rFonts w:ascii="Times New Roman" w:hAnsi="Times New Roman"/>
          <w:b/>
          <w:bCs/>
        </w:rPr>
      </w:pPr>
    </w:p>
    <w:p w:rsidR="0027237D" w:rsidRPr="00625127" w:rsidRDefault="0027237D" w:rsidP="002C658A">
      <w:pPr>
        <w:jc w:val="center"/>
        <w:rPr>
          <w:rFonts w:ascii="Times New Roman" w:hAnsi="Times New Roman"/>
          <w:b/>
          <w:bCs/>
        </w:rPr>
      </w:pPr>
    </w:p>
    <w:p w:rsidR="0027237D" w:rsidRPr="00625127" w:rsidRDefault="0027237D" w:rsidP="002C658A">
      <w:pPr>
        <w:jc w:val="center"/>
        <w:rPr>
          <w:rFonts w:ascii="Times New Roman" w:hAnsi="Times New Roman"/>
          <w:b/>
          <w:bCs/>
        </w:rPr>
      </w:pPr>
      <w:r w:rsidRPr="00625127">
        <w:rPr>
          <w:rFonts w:ascii="Times New Roman" w:hAnsi="Times New Roman"/>
          <w:b/>
          <w:bCs/>
        </w:rPr>
        <w:t>D E C L A R A Ç Ã O</w:t>
      </w:r>
    </w:p>
    <w:p w:rsidR="0027237D" w:rsidRPr="00625127" w:rsidRDefault="0027237D" w:rsidP="002C658A">
      <w:pPr>
        <w:jc w:val="center"/>
        <w:rPr>
          <w:rFonts w:ascii="Times New Roman" w:hAnsi="Times New Roman"/>
          <w:b/>
          <w:bCs/>
        </w:rPr>
      </w:pPr>
    </w:p>
    <w:p w:rsidR="0027237D" w:rsidRPr="00625127" w:rsidRDefault="0027237D" w:rsidP="002C658A">
      <w:pPr>
        <w:pStyle w:val="edital"/>
        <w:tabs>
          <w:tab w:val="clear" w:pos="0"/>
        </w:tabs>
        <w:rPr>
          <w:szCs w:val="24"/>
        </w:rPr>
      </w:pPr>
    </w:p>
    <w:p w:rsidR="0027237D" w:rsidRPr="00625127" w:rsidRDefault="0027237D" w:rsidP="002C658A">
      <w:pPr>
        <w:jc w:val="center"/>
        <w:rPr>
          <w:rFonts w:ascii="Times New Roman" w:hAnsi="Times New Roman"/>
          <w:b/>
          <w:bCs/>
          <w:color w:val="000000"/>
        </w:rPr>
      </w:pPr>
      <w:r w:rsidRPr="00625127">
        <w:rPr>
          <w:rFonts w:ascii="Times New Roman" w:hAnsi="Times New Roman"/>
          <w:b/>
          <w:bCs/>
          <w:color w:val="000000"/>
        </w:rPr>
        <w:t>Preg</w:t>
      </w:r>
      <w:r w:rsidR="002F30B9">
        <w:rPr>
          <w:rFonts w:ascii="Times New Roman" w:hAnsi="Times New Roman"/>
          <w:b/>
          <w:bCs/>
          <w:color w:val="000000"/>
        </w:rPr>
        <w:t xml:space="preserve">ão Presencial nº </w:t>
      </w:r>
      <w:r w:rsidR="002F1D84">
        <w:rPr>
          <w:rFonts w:ascii="Times New Roman" w:hAnsi="Times New Roman"/>
          <w:b/>
          <w:bCs/>
          <w:color w:val="000000"/>
        </w:rPr>
        <w:t>004/2019</w:t>
      </w:r>
    </w:p>
    <w:p w:rsidR="0027237D" w:rsidRPr="00625127" w:rsidRDefault="002F30B9" w:rsidP="002C658A">
      <w:pPr>
        <w:jc w:val="center"/>
        <w:rPr>
          <w:rFonts w:ascii="Times New Roman" w:hAnsi="Times New Roman"/>
          <w:b/>
          <w:color w:val="000000"/>
        </w:rPr>
      </w:pPr>
      <w:r>
        <w:rPr>
          <w:rFonts w:ascii="Times New Roman" w:hAnsi="Times New Roman"/>
          <w:b/>
          <w:bCs/>
          <w:color w:val="000000"/>
        </w:rPr>
        <w:t xml:space="preserve">Processo Administrativo nº </w:t>
      </w:r>
      <w:r w:rsidR="002F1D84">
        <w:rPr>
          <w:rFonts w:ascii="Times New Roman" w:hAnsi="Times New Roman"/>
          <w:b/>
          <w:bCs/>
          <w:color w:val="000000"/>
        </w:rPr>
        <w:t>026/2019</w:t>
      </w:r>
    </w:p>
    <w:p w:rsidR="0027237D" w:rsidRPr="00625127" w:rsidRDefault="0027237D" w:rsidP="002C658A">
      <w:pPr>
        <w:pStyle w:val="edital"/>
        <w:tabs>
          <w:tab w:val="clear" w:pos="0"/>
        </w:tabs>
        <w:rPr>
          <w:szCs w:val="24"/>
        </w:rPr>
      </w:pPr>
    </w:p>
    <w:p w:rsidR="0027237D" w:rsidRPr="00625127" w:rsidRDefault="0027237D" w:rsidP="002C658A">
      <w:pPr>
        <w:widowControl w:val="0"/>
        <w:jc w:val="both"/>
        <w:rPr>
          <w:rFonts w:ascii="Times New Roman" w:hAnsi="Times New Roman"/>
        </w:rPr>
      </w:pPr>
      <w:r w:rsidRPr="00625127">
        <w:rPr>
          <w:rFonts w:ascii="Times New Roman" w:hAnsi="Times New Roman"/>
        </w:rPr>
        <w:t>______________________________________, CNPJ nº _________________, por intermédio do seu representante legal abaixo assinado, para fins de participação no PREGÃO PRESENCIAL Nº____,</w:t>
      </w:r>
      <w:r w:rsidR="002F30B9">
        <w:rPr>
          <w:rFonts w:ascii="Times New Roman" w:hAnsi="Times New Roman"/>
        </w:rPr>
        <w:t xml:space="preserve"> </w:t>
      </w:r>
      <w:r w:rsidRPr="00625127">
        <w:rPr>
          <w:rFonts w:ascii="Times New Roman" w:hAnsi="Times New Roman"/>
          <w:snapToGrid w:val="0"/>
        </w:rPr>
        <w:t xml:space="preserve">em cumprimento do previsto no inciso VII do artigo 4.º da Lei Federal n.º 10.520, de 17/07/2002, </w:t>
      </w:r>
      <w:r w:rsidRPr="00625127">
        <w:rPr>
          <w:rFonts w:ascii="Times New Roman" w:hAnsi="Times New Roman"/>
          <w:b/>
          <w:bCs/>
        </w:rPr>
        <w:t>DECLARA,</w:t>
      </w:r>
      <w:r w:rsidRPr="00625127">
        <w:rPr>
          <w:rFonts w:ascii="Times New Roman" w:hAnsi="Times New Roman"/>
        </w:rPr>
        <w:t xml:space="preserve"> sob as penalidades da lei, expressamente, que cumpre plenamente os requisitos de habilitação exigidos para participação no Pregão supracitado.</w:t>
      </w:r>
    </w:p>
    <w:p w:rsidR="0027237D" w:rsidRPr="00625127" w:rsidRDefault="0027237D" w:rsidP="002C658A">
      <w:pPr>
        <w:pStyle w:val="Corpodetexto"/>
        <w:rPr>
          <w:rFonts w:ascii="Times New Roman" w:hAnsi="Times New Roman"/>
        </w:rPr>
      </w:pPr>
    </w:p>
    <w:p w:rsidR="0027237D" w:rsidRPr="00625127" w:rsidRDefault="0027237D" w:rsidP="002C658A">
      <w:pPr>
        <w:pStyle w:val="Corpodetexto"/>
        <w:rPr>
          <w:rFonts w:ascii="Times New Roman" w:hAnsi="Times New Roman"/>
        </w:rPr>
      </w:pPr>
    </w:p>
    <w:p w:rsidR="0027237D" w:rsidRPr="00625127" w:rsidRDefault="001D53AE" w:rsidP="002C658A">
      <w:pPr>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F30B9">
        <w:rPr>
          <w:rFonts w:ascii="Times New Roman" w:hAnsi="Times New Roman"/>
        </w:rPr>
        <w:t>,</w:t>
      </w:r>
      <w:proofErr w:type="gramStart"/>
      <w:r w:rsidR="0027237D" w:rsidRPr="00625127">
        <w:rPr>
          <w:rFonts w:ascii="Times New Roman" w:hAnsi="Times New Roman"/>
        </w:rPr>
        <w:t>.......</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2C658A">
      <w:pPr>
        <w:jc w:val="right"/>
        <w:rPr>
          <w:rFonts w:ascii="Times New Roman" w:hAnsi="Times New Roman"/>
        </w:rPr>
      </w:pPr>
    </w:p>
    <w:p w:rsidR="0027237D" w:rsidRPr="00625127" w:rsidRDefault="0027237D" w:rsidP="002C658A">
      <w:pPr>
        <w:pStyle w:val="edital"/>
        <w:tabs>
          <w:tab w:val="clear" w:pos="0"/>
        </w:tabs>
        <w:rPr>
          <w:szCs w:val="24"/>
        </w:rPr>
      </w:pPr>
    </w:p>
    <w:p w:rsidR="0027237D" w:rsidRPr="00625127" w:rsidRDefault="0027237D" w:rsidP="002C658A">
      <w:pPr>
        <w:jc w:val="both"/>
        <w:rPr>
          <w:rFonts w:ascii="Times New Roman" w:hAnsi="Times New Roman"/>
        </w:rPr>
      </w:pPr>
    </w:p>
    <w:p w:rsidR="0027237D" w:rsidRPr="00625127" w:rsidRDefault="0027237D" w:rsidP="002C658A">
      <w:pPr>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2C658A">
      <w:pPr>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2C658A">
      <w:pPr>
        <w:spacing w:before="120"/>
        <w:ind w:firstLine="2160"/>
        <w:rPr>
          <w:rFonts w:ascii="Times New Roman" w:hAnsi="Times New Roman"/>
        </w:rPr>
      </w:pPr>
      <w:r w:rsidRPr="00625127">
        <w:rPr>
          <w:rFonts w:ascii="Times New Roman" w:hAnsi="Times New Roman"/>
        </w:rPr>
        <w:t>NOME:</w:t>
      </w:r>
    </w:p>
    <w:p w:rsidR="0027237D" w:rsidRPr="00625127" w:rsidRDefault="0027237D" w:rsidP="002C658A">
      <w:pPr>
        <w:spacing w:before="120"/>
        <w:ind w:firstLine="2160"/>
        <w:rPr>
          <w:rFonts w:ascii="Times New Roman" w:hAnsi="Times New Roman"/>
        </w:rPr>
      </w:pPr>
      <w:r w:rsidRPr="00625127">
        <w:rPr>
          <w:rFonts w:ascii="Times New Roman" w:hAnsi="Times New Roman"/>
        </w:rPr>
        <w:t>RG:</w:t>
      </w:r>
    </w:p>
    <w:p w:rsidR="0027237D" w:rsidRPr="00625127" w:rsidRDefault="0027237D" w:rsidP="002C658A">
      <w:pPr>
        <w:spacing w:before="120"/>
        <w:ind w:firstLine="2160"/>
        <w:rPr>
          <w:rFonts w:ascii="Times New Roman" w:hAnsi="Times New Roman"/>
        </w:rPr>
      </w:pPr>
      <w:r w:rsidRPr="00625127">
        <w:rPr>
          <w:rFonts w:ascii="Times New Roman" w:hAnsi="Times New Roman"/>
        </w:rPr>
        <w:t>CPF:</w:t>
      </w:r>
    </w:p>
    <w:p w:rsidR="0027237D" w:rsidRPr="00625127" w:rsidRDefault="0027237D" w:rsidP="002C658A">
      <w:pPr>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ind w:hanging="993"/>
        <w:jc w:val="right"/>
        <w:rPr>
          <w:rFonts w:ascii="Times New Roman" w:hAnsi="Times New Roman"/>
        </w:rPr>
      </w:pPr>
    </w:p>
    <w:p w:rsidR="0027237D" w:rsidRPr="00625127" w:rsidRDefault="0027237D" w:rsidP="002C658A">
      <w:pPr>
        <w:rPr>
          <w:rFonts w:ascii="Times New Roman" w:hAnsi="Times New Roman"/>
          <w:b/>
          <w:bCs/>
        </w:rPr>
      </w:pPr>
    </w:p>
    <w:p w:rsidR="0027237D" w:rsidRPr="00625127" w:rsidRDefault="0027237D" w:rsidP="002C658A">
      <w:pPr>
        <w:jc w:val="center"/>
        <w:rPr>
          <w:rFonts w:ascii="Times New Roman" w:hAnsi="Times New Roman"/>
          <w:b/>
          <w:bCs/>
        </w:rPr>
      </w:pPr>
    </w:p>
    <w:p w:rsidR="0027237D" w:rsidRPr="00625127" w:rsidRDefault="0027237D" w:rsidP="002C658A">
      <w:pPr>
        <w:jc w:val="center"/>
        <w:rPr>
          <w:rFonts w:ascii="Times New Roman" w:hAnsi="Times New Roman"/>
          <w:b/>
          <w:bCs/>
        </w:rPr>
      </w:pPr>
    </w:p>
    <w:p w:rsidR="008A0221" w:rsidRDefault="008A0221" w:rsidP="002C658A">
      <w:pPr>
        <w:jc w:val="center"/>
        <w:rPr>
          <w:rFonts w:ascii="Times New Roman" w:hAnsi="Times New Roman"/>
          <w:b/>
          <w:bCs/>
        </w:rPr>
      </w:pPr>
    </w:p>
    <w:p w:rsidR="008A0221" w:rsidRDefault="008A0221" w:rsidP="002C658A">
      <w:pPr>
        <w:jc w:val="center"/>
        <w:rPr>
          <w:rFonts w:ascii="Times New Roman" w:hAnsi="Times New Roman"/>
          <w:b/>
          <w:bCs/>
        </w:rPr>
      </w:pPr>
    </w:p>
    <w:p w:rsidR="0027237D" w:rsidRPr="00625127" w:rsidRDefault="0027237D" w:rsidP="002C658A">
      <w:pPr>
        <w:jc w:val="center"/>
        <w:rPr>
          <w:rFonts w:ascii="Times New Roman" w:hAnsi="Times New Roman"/>
          <w:b/>
          <w:bCs/>
        </w:rPr>
      </w:pPr>
      <w:r w:rsidRPr="00625127">
        <w:rPr>
          <w:rFonts w:ascii="Times New Roman" w:hAnsi="Times New Roman"/>
          <w:b/>
          <w:bCs/>
        </w:rPr>
        <w:t>ANEXO IV</w:t>
      </w:r>
    </w:p>
    <w:p w:rsidR="0027237D" w:rsidRPr="00625127" w:rsidRDefault="0027237D" w:rsidP="002C658A">
      <w:pPr>
        <w:jc w:val="center"/>
        <w:rPr>
          <w:rFonts w:ascii="Times New Roman" w:hAnsi="Times New Roman"/>
          <w:b/>
          <w:bCs/>
        </w:rPr>
      </w:pPr>
    </w:p>
    <w:p w:rsidR="0027237D" w:rsidRPr="00625127" w:rsidRDefault="0027237D" w:rsidP="002C658A">
      <w:pPr>
        <w:jc w:val="center"/>
        <w:rPr>
          <w:rFonts w:ascii="Times New Roman" w:hAnsi="Times New Roman"/>
          <w:b/>
          <w:bCs/>
        </w:rPr>
      </w:pPr>
    </w:p>
    <w:p w:rsidR="0027237D" w:rsidRPr="00625127" w:rsidRDefault="0027237D" w:rsidP="002C658A">
      <w:pPr>
        <w:jc w:val="center"/>
        <w:rPr>
          <w:rFonts w:ascii="Times New Roman" w:hAnsi="Times New Roman"/>
          <w:b/>
          <w:bCs/>
          <w:color w:val="000000"/>
        </w:rPr>
      </w:pPr>
      <w:r w:rsidRPr="00625127">
        <w:rPr>
          <w:rFonts w:ascii="Times New Roman" w:hAnsi="Times New Roman"/>
          <w:b/>
          <w:bCs/>
          <w:color w:val="000000"/>
        </w:rPr>
        <w:t>MINUTA DE DECLARAÇÃO DE INEXISTÊNCIA DE FATO SUPERVENIENTE</w:t>
      </w:r>
    </w:p>
    <w:p w:rsidR="0027237D" w:rsidRPr="00625127" w:rsidRDefault="0027237D" w:rsidP="002C658A">
      <w:pPr>
        <w:jc w:val="both"/>
        <w:rPr>
          <w:rFonts w:ascii="Times New Roman" w:hAnsi="Times New Roman"/>
          <w:b/>
          <w:bCs/>
          <w:color w:val="000000"/>
        </w:rPr>
      </w:pPr>
    </w:p>
    <w:p w:rsidR="0027237D" w:rsidRPr="00625127" w:rsidRDefault="0027237D" w:rsidP="002C658A">
      <w:pPr>
        <w:jc w:val="center"/>
        <w:rPr>
          <w:rFonts w:ascii="Times New Roman" w:hAnsi="Times New Roman"/>
          <w:b/>
          <w:bCs/>
          <w:color w:val="000000"/>
        </w:rPr>
      </w:pPr>
    </w:p>
    <w:p w:rsidR="0027237D" w:rsidRPr="00625127" w:rsidRDefault="0027237D" w:rsidP="002C658A">
      <w:pPr>
        <w:jc w:val="center"/>
        <w:rPr>
          <w:rFonts w:ascii="Times New Roman" w:hAnsi="Times New Roman"/>
          <w:b/>
          <w:bCs/>
          <w:color w:val="000000"/>
        </w:rPr>
      </w:pPr>
      <w:r w:rsidRPr="00625127">
        <w:rPr>
          <w:rFonts w:ascii="Times New Roman" w:hAnsi="Times New Roman"/>
          <w:b/>
          <w:bCs/>
          <w:color w:val="000000"/>
        </w:rPr>
        <w:t>D E C L A R A Ç Ã O</w:t>
      </w:r>
    </w:p>
    <w:p w:rsidR="0027237D" w:rsidRPr="00625127" w:rsidRDefault="0027237D" w:rsidP="002C658A">
      <w:pPr>
        <w:jc w:val="both"/>
        <w:rPr>
          <w:rFonts w:ascii="Times New Roman" w:hAnsi="Times New Roman"/>
          <w:color w:val="000000"/>
        </w:rPr>
      </w:pPr>
    </w:p>
    <w:p w:rsidR="0027237D" w:rsidRPr="00625127" w:rsidRDefault="0027237D" w:rsidP="002C658A">
      <w:pPr>
        <w:jc w:val="both"/>
        <w:rPr>
          <w:rFonts w:ascii="Times New Roman" w:hAnsi="Times New Roman"/>
          <w:color w:val="000000"/>
        </w:rPr>
      </w:pPr>
    </w:p>
    <w:p w:rsidR="0027237D" w:rsidRPr="00625127" w:rsidRDefault="0027237D" w:rsidP="002C658A">
      <w:pPr>
        <w:jc w:val="center"/>
        <w:rPr>
          <w:rFonts w:ascii="Times New Roman" w:hAnsi="Times New Roman"/>
          <w:b/>
          <w:bCs/>
          <w:color w:val="000000"/>
        </w:rPr>
      </w:pPr>
      <w:r w:rsidRPr="00625127">
        <w:rPr>
          <w:rFonts w:ascii="Times New Roman" w:hAnsi="Times New Roman"/>
          <w:b/>
          <w:bCs/>
          <w:color w:val="000000"/>
        </w:rPr>
        <w:t xml:space="preserve">Pregão Presencial </w:t>
      </w:r>
      <w:r w:rsidR="002F1D84">
        <w:rPr>
          <w:rFonts w:ascii="Times New Roman" w:hAnsi="Times New Roman"/>
          <w:b/>
          <w:bCs/>
          <w:color w:val="000000"/>
        </w:rPr>
        <w:t>004/2019</w:t>
      </w:r>
    </w:p>
    <w:p w:rsidR="0027237D" w:rsidRPr="00625127" w:rsidRDefault="002F30B9" w:rsidP="002C658A">
      <w:pPr>
        <w:jc w:val="center"/>
        <w:rPr>
          <w:rFonts w:ascii="Times New Roman" w:hAnsi="Times New Roman"/>
          <w:color w:val="000000"/>
        </w:rPr>
      </w:pPr>
      <w:r>
        <w:rPr>
          <w:rFonts w:ascii="Times New Roman" w:hAnsi="Times New Roman"/>
          <w:b/>
          <w:bCs/>
          <w:color w:val="000000"/>
        </w:rPr>
        <w:t xml:space="preserve">Processo Administrativo </w:t>
      </w:r>
      <w:r w:rsidR="002F1D84">
        <w:rPr>
          <w:rFonts w:ascii="Times New Roman" w:hAnsi="Times New Roman"/>
          <w:b/>
          <w:bCs/>
          <w:color w:val="000000"/>
        </w:rPr>
        <w:t>026/2019</w:t>
      </w:r>
    </w:p>
    <w:p w:rsidR="0027237D" w:rsidRPr="00625127" w:rsidRDefault="0027237D" w:rsidP="002C658A">
      <w:pPr>
        <w:ind w:firstLine="851"/>
        <w:jc w:val="both"/>
        <w:rPr>
          <w:rFonts w:ascii="Times New Roman" w:hAnsi="Times New Roman"/>
          <w:color w:val="000000"/>
        </w:rPr>
      </w:pPr>
    </w:p>
    <w:p w:rsidR="0027237D" w:rsidRPr="00625127" w:rsidRDefault="0027237D" w:rsidP="002C658A">
      <w:pPr>
        <w:ind w:firstLine="851"/>
        <w:jc w:val="both"/>
        <w:rPr>
          <w:rFonts w:ascii="Times New Roman" w:hAnsi="Times New Roman"/>
          <w:color w:val="000000"/>
        </w:rPr>
      </w:pPr>
      <w:r w:rsidRPr="00625127">
        <w:rPr>
          <w:rFonts w:ascii="Times New Roman" w:hAnsi="Times New Roman"/>
          <w:color w:val="000000"/>
        </w:rPr>
        <w:t>Para fins de participação no Pregão</w:t>
      </w:r>
      <w:r w:rsidR="002F30B9">
        <w:rPr>
          <w:rFonts w:ascii="Times New Roman" w:hAnsi="Times New Roman"/>
          <w:color w:val="000000"/>
        </w:rPr>
        <w:t xml:space="preserve"> Presencial nº _____/201</w:t>
      </w:r>
      <w:r w:rsidR="008A0221">
        <w:rPr>
          <w:rFonts w:ascii="Times New Roman" w:hAnsi="Times New Roman"/>
          <w:color w:val="000000"/>
        </w:rPr>
        <w:t>9</w:t>
      </w:r>
      <w:r w:rsidRPr="00625127">
        <w:rPr>
          <w:rFonts w:ascii="Times New Roman" w:hAnsi="Times New Roman"/>
          <w:color w:val="000000"/>
        </w:rPr>
        <w:t>, a empresa</w:t>
      </w:r>
      <w:proofErr w:type="gramStart"/>
      <w:r w:rsidRPr="00625127">
        <w:rPr>
          <w:rFonts w:ascii="Times New Roman" w:hAnsi="Times New Roman"/>
          <w:color w:val="000000"/>
        </w:rPr>
        <w:t>................................................................................</w:t>
      </w:r>
      <w:proofErr w:type="gramEnd"/>
      <w:r w:rsidRPr="00625127">
        <w:rPr>
          <w:rFonts w:ascii="Times New Roman" w:hAnsi="Times New Roman"/>
          <w:color w:val="000000"/>
        </w:rPr>
        <w:t>, CNPJ nº .................., sediada na .........................................................................., declara, sob as penas da lei que, até a presente data inexiste(m) fato(s) impeditivo(s) para a sua habilitação, estando ciente da obrigatoriedade de declarar ocorrências posteriores.</w:t>
      </w:r>
    </w:p>
    <w:p w:rsidR="0027237D" w:rsidRPr="00625127" w:rsidRDefault="0027237D" w:rsidP="002C658A">
      <w:pPr>
        <w:jc w:val="both"/>
        <w:rPr>
          <w:rFonts w:ascii="Times New Roman" w:hAnsi="Times New Roman"/>
          <w:color w:val="000000"/>
        </w:rPr>
      </w:pPr>
    </w:p>
    <w:p w:rsidR="0027237D" w:rsidRPr="00625127" w:rsidRDefault="0027237D" w:rsidP="002C658A">
      <w:pPr>
        <w:jc w:val="both"/>
        <w:rPr>
          <w:rFonts w:ascii="Times New Roman" w:hAnsi="Times New Roman"/>
          <w:color w:val="000000"/>
        </w:rPr>
      </w:pPr>
    </w:p>
    <w:p w:rsidR="0027237D" w:rsidRPr="00625127" w:rsidRDefault="0027237D" w:rsidP="002C658A">
      <w:pPr>
        <w:jc w:val="both"/>
        <w:rPr>
          <w:rFonts w:ascii="Times New Roman" w:hAnsi="Times New Roman"/>
          <w:color w:val="000000"/>
        </w:rPr>
      </w:pPr>
    </w:p>
    <w:p w:rsidR="0027237D" w:rsidRPr="00625127" w:rsidRDefault="001D53AE" w:rsidP="002C658A">
      <w:pPr>
        <w:jc w:val="center"/>
        <w:rPr>
          <w:rFonts w:ascii="Times New Roman" w:hAnsi="Times New Roman"/>
        </w:rPr>
      </w:pPr>
      <w:r>
        <w:rPr>
          <w:rFonts w:ascii="Times New Roman" w:hAnsi="Times New Roman"/>
        </w:rPr>
        <w:t>São Miguel da Baixa Grande</w:t>
      </w:r>
      <w:r w:rsidR="00F47711">
        <w:rPr>
          <w:rFonts w:ascii="Times New Roman" w:hAnsi="Times New Roman"/>
        </w:rPr>
        <w:t>/PI</w:t>
      </w:r>
      <w:r w:rsidR="002F30B9">
        <w:rPr>
          <w:rFonts w:ascii="Times New Roman" w:hAnsi="Times New Roman"/>
        </w:rPr>
        <w:t>,</w:t>
      </w:r>
      <w:proofErr w:type="gramStart"/>
      <w:r w:rsidR="0027237D" w:rsidRPr="00625127">
        <w:rPr>
          <w:rFonts w:ascii="Times New Roman" w:hAnsi="Times New Roman"/>
        </w:rPr>
        <w:t>.......</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2C658A">
      <w:pPr>
        <w:jc w:val="right"/>
        <w:rPr>
          <w:rFonts w:ascii="Times New Roman" w:hAnsi="Times New Roman"/>
        </w:rPr>
      </w:pPr>
    </w:p>
    <w:p w:rsidR="0027237D" w:rsidRPr="00625127" w:rsidRDefault="0027237D" w:rsidP="002C658A">
      <w:pPr>
        <w:pStyle w:val="edital"/>
        <w:tabs>
          <w:tab w:val="clear" w:pos="0"/>
        </w:tabs>
        <w:rPr>
          <w:szCs w:val="24"/>
        </w:rPr>
      </w:pPr>
    </w:p>
    <w:p w:rsidR="0027237D" w:rsidRPr="00625127" w:rsidRDefault="0027237D" w:rsidP="002C658A">
      <w:pPr>
        <w:pStyle w:val="edital"/>
        <w:tabs>
          <w:tab w:val="clear" w:pos="0"/>
        </w:tabs>
        <w:rPr>
          <w:szCs w:val="24"/>
        </w:rPr>
      </w:pPr>
    </w:p>
    <w:p w:rsidR="0027237D" w:rsidRPr="00625127" w:rsidRDefault="0027237D" w:rsidP="002C658A">
      <w:pPr>
        <w:pStyle w:val="edital"/>
        <w:tabs>
          <w:tab w:val="clear" w:pos="0"/>
        </w:tabs>
        <w:rPr>
          <w:szCs w:val="24"/>
        </w:rPr>
      </w:pPr>
    </w:p>
    <w:p w:rsidR="0027237D" w:rsidRPr="00625127" w:rsidRDefault="0027237D" w:rsidP="002C658A">
      <w:pPr>
        <w:pStyle w:val="edital"/>
        <w:tabs>
          <w:tab w:val="clear" w:pos="0"/>
        </w:tabs>
        <w:rPr>
          <w:szCs w:val="24"/>
        </w:rPr>
      </w:pPr>
    </w:p>
    <w:p w:rsidR="0027237D" w:rsidRPr="00625127" w:rsidRDefault="0027237D" w:rsidP="002C658A">
      <w:pPr>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2C658A">
      <w:pPr>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2C658A">
      <w:pPr>
        <w:spacing w:before="120"/>
        <w:ind w:firstLine="2160"/>
        <w:rPr>
          <w:rFonts w:ascii="Times New Roman" w:hAnsi="Times New Roman"/>
        </w:rPr>
      </w:pPr>
      <w:r w:rsidRPr="00625127">
        <w:rPr>
          <w:rFonts w:ascii="Times New Roman" w:hAnsi="Times New Roman"/>
        </w:rPr>
        <w:t>NOME:</w:t>
      </w:r>
    </w:p>
    <w:p w:rsidR="0027237D" w:rsidRPr="00625127" w:rsidRDefault="0027237D" w:rsidP="002C658A">
      <w:pPr>
        <w:spacing w:before="120"/>
        <w:ind w:firstLine="2160"/>
        <w:rPr>
          <w:rFonts w:ascii="Times New Roman" w:hAnsi="Times New Roman"/>
        </w:rPr>
      </w:pPr>
      <w:r w:rsidRPr="00625127">
        <w:rPr>
          <w:rFonts w:ascii="Times New Roman" w:hAnsi="Times New Roman"/>
        </w:rPr>
        <w:t>RG:</w:t>
      </w:r>
    </w:p>
    <w:p w:rsidR="0027237D" w:rsidRPr="00625127" w:rsidRDefault="0027237D" w:rsidP="002C658A">
      <w:pPr>
        <w:spacing w:before="120"/>
        <w:ind w:firstLine="2160"/>
        <w:rPr>
          <w:rFonts w:ascii="Times New Roman" w:hAnsi="Times New Roman"/>
        </w:rPr>
      </w:pPr>
      <w:r w:rsidRPr="00625127">
        <w:rPr>
          <w:rFonts w:ascii="Times New Roman" w:hAnsi="Times New Roman"/>
        </w:rPr>
        <w:t>CPF:</w:t>
      </w:r>
    </w:p>
    <w:p w:rsidR="002F30B9" w:rsidRDefault="002F30B9" w:rsidP="002C658A">
      <w:pPr>
        <w:spacing w:after="200" w:line="276" w:lineRule="auto"/>
        <w:rPr>
          <w:rFonts w:ascii="Times New Roman" w:hAnsi="Times New Roman"/>
          <w:b/>
          <w:color w:val="000000"/>
        </w:rPr>
      </w:pPr>
      <w:r>
        <w:rPr>
          <w:rFonts w:ascii="Times New Roman" w:hAnsi="Times New Roman"/>
          <w:b/>
          <w:color w:val="000000"/>
        </w:rPr>
        <w:br w:type="page"/>
      </w:r>
    </w:p>
    <w:p w:rsidR="0027237D" w:rsidRPr="00625127" w:rsidRDefault="0027237D" w:rsidP="002C658A">
      <w:pPr>
        <w:jc w:val="center"/>
        <w:rPr>
          <w:rFonts w:ascii="Times New Roman" w:hAnsi="Times New Roman"/>
          <w:b/>
          <w:color w:val="000000"/>
        </w:rPr>
      </w:pPr>
      <w:r w:rsidRPr="00625127">
        <w:rPr>
          <w:rFonts w:ascii="Times New Roman" w:hAnsi="Times New Roman"/>
          <w:b/>
          <w:color w:val="000000"/>
        </w:rPr>
        <w:lastRenderedPageBreak/>
        <w:t>ANEXO V</w:t>
      </w:r>
    </w:p>
    <w:p w:rsidR="0027237D" w:rsidRPr="00625127" w:rsidRDefault="0027237D" w:rsidP="002C658A">
      <w:pPr>
        <w:jc w:val="center"/>
        <w:rPr>
          <w:rFonts w:ascii="Times New Roman" w:hAnsi="Times New Roman"/>
          <w:b/>
          <w:color w:val="000000"/>
        </w:rPr>
      </w:pPr>
    </w:p>
    <w:p w:rsidR="0027237D" w:rsidRPr="00625127" w:rsidRDefault="0027237D" w:rsidP="002C658A">
      <w:pPr>
        <w:jc w:val="center"/>
        <w:rPr>
          <w:rFonts w:ascii="Times New Roman" w:hAnsi="Times New Roman"/>
          <w:b/>
          <w:color w:val="000000"/>
        </w:rPr>
      </w:pPr>
      <w:r w:rsidRPr="00625127">
        <w:rPr>
          <w:rFonts w:ascii="Times New Roman" w:hAnsi="Times New Roman"/>
          <w:b/>
          <w:color w:val="000000"/>
        </w:rPr>
        <w:t>MINUTA DA DECLARAÇÃO SOBRE EMPREGO DE MENORES</w:t>
      </w:r>
    </w:p>
    <w:p w:rsidR="0027237D" w:rsidRPr="00625127" w:rsidRDefault="0027237D" w:rsidP="002C658A">
      <w:pPr>
        <w:jc w:val="center"/>
        <w:rPr>
          <w:rFonts w:ascii="Times New Roman" w:hAnsi="Times New Roman"/>
          <w:b/>
          <w:bCs/>
          <w:color w:val="000000"/>
        </w:rPr>
      </w:pPr>
    </w:p>
    <w:p w:rsidR="0027237D" w:rsidRPr="00625127" w:rsidRDefault="0027237D" w:rsidP="002C658A">
      <w:pPr>
        <w:jc w:val="center"/>
        <w:rPr>
          <w:rFonts w:ascii="Times New Roman" w:hAnsi="Times New Roman"/>
          <w:b/>
          <w:bCs/>
          <w:color w:val="000000"/>
        </w:rPr>
      </w:pPr>
    </w:p>
    <w:p w:rsidR="0027237D" w:rsidRPr="00625127" w:rsidRDefault="0027237D" w:rsidP="002C658A">
      <w:pPr>
        <w:jc w:val="center"/>
        <w:rPr>
          <w:rFonts w:ascii="Times New Roman" w:hAnsi="Times New Roman"/>
          <w:b/>
          <w:bCs/>
          <w:color w:val="000000"/>
        </w:rPr>
      </w:pPr>
      <w:r w:rsidRPr="00625127">
        <w:rPr>
          <w:rFonts w:ascii="Times New Roman" w:hAnsi="Times New Roman"/>
          <w:b/>
          <w:bCs/>
          <w:color w:val="000000"/>
        </w:rPr>
        <w:t>D E C L A R A Ç Ã O</w:t>
      </w:r>
    </w:p>
    <w:p w:rsidR="0027237D" w:rsidRPr="00625127" w:rsidRDefault="0027237D" w:rsidP="002C658A">
      <w:pPr>
        <w:jc w:val="center"/>
        <w:rPr>
          <w:rFonts w:ascii="Times New Roman" w:hAnsi="Times New Roman"/>
          <w:b/>
          <w:bCs/>
          <w:color w:val="000000"/>
        </w:rPr>
      </w:pPr>
    </w:p>
    <w:p w:rsidR="0027237D" w:rsidRPr="00625127" w:rsidRDefault="0027237D" w:rsidP="002C658A">
      <w:pPr>
        <w:jc w:val="center"/>
        <w:rPr>
          <w:rFonts w:ascii="Times New Roman" w:hAnsi="Times New Roman"/>
          <w:b/>
          <w:bCs/>
          <w:color w:val="000000"/>
        </w:rPr>
      </w:pPr>
    </w:p>
    <w:p w:rsidR="0027237D" w:rsidRPr="00625127" w:rsidRDefault="0027237D" w:rsidP="002C658A">
      <w:pPr>
        <w:jc w:val="center"/>
        <w:rPr>
          <w:rFonts w:ascii="Times New Roman" w:hAnsi="Times New Roman"/>
          <w:b/>
          <w:bCs/>
          <w:color w:val="000000"/>
        </w:rPr>
      </w:pPr>
      <w:r w:rsidRPr="00625127">
        <w:rPr>
          <w:rFonts w:ascii="Times New Roman" w:hAnsi="Times New Roman"/>
          <w:b/>
          <w:bCs/>
          <w:color w:val="000000"/>
        </w:rPr>
        <w:t>Preg</w:t>
      </w:r>
      <w:r w:rsidR="002F30B9">
        <w:rPr>
          <w:rFonts w:ascii="Times New Roman" w:hAnsi="Times New Roman"/>
          <w:b/>
          <w:bCs/>
          <w:color w:val="000000"/>
        </w:rPr>
        <w:t xml:space="preserve">ão Presencial nº </w:t>
      </w:r>
      <w:r w:rsidR="002F1D84">
        <w:rPr>
          <w:rFonts w:ascii="Times New Roman" w:hAnsi="Times New Roman"/>
          <w:b/>
          <w:bCs/>
          <w:color w:val="000000"/>
        </w:rPr>
        <w:t>004/2019</w:t>
      </w:r>
    </w:p>
    <w:p w:rsidR="0027237D" w:rsidRPr="00625127" w:rsidRDefault="002F30B9" w:rsidP="002C658A">
      <w:pPr>
        <w:jc w:val="center"/>
        <w:rPr>
          <w:rFonts w:ascii="Times New Roman" w:hAnsi="Times New Roman"/>
          <w:b/>
          <w:bCs/>
          <w:color w:val="000000"/>
        </w:rPr>
      </w:pPr>
      <w:r>
        <w:rPr>
          <w:rFonts w:ascii="Times New Roman" w:hAnsi="Times New Roman"/>
          <w:b/>
          <w:bCs/>
          <w:color w:val="000000"/>
        </w:rPr>
        <w:t xml:space="preserve">Processo Administrativo nº </w:t>
      </w:r>
      <w:r w:rsidR="002F1D84">
        <w:rPr>
          <w:rFonts w:ascii="Times New Roman" w:hAnsi="Times New Roman"/>
          <w:b/>
          <w:bCs/>
          <w:color w:val="000000"/>
        </w:rPr>
        <w:t>026/2019</w:t>
      </w:r>
    </w:p>
    <w:p w:rsidR="0027237D" w:rsidRPr="00625127" w:rsidRDefault="0027237D" w:rsidP="002C658A">
      <w:pPr>
        <w:jc w:val="both"/>
        <w:rPr>
          <w:rFonts w:ascii="Times New Roman" w:hAnsi="Times New Roman"/>
          <w:b/>
          <w:bCs/>
          <w:color w:val="000000"/>
        </w:rPr>
      </w:pPr>
    </w:p>
    <w:p w:rsidR="0027237D" w:rsidRPr="00625127" w:rsidRDefault="0027237D" w:rsidP="002C658A">
      <w:pPr>
        <w:pStyle w:val="Corpodetexto"/>
        <w:jc w:val="both"/>
        <w:rPr>
          <w:rFonts w:ascii="Times New Roman" w:hAnsi="Times New Roman"/>
          <w:color w:val="000000"/>
        </w:rPr>
      </w:pPr>
      <w:r w:rsidRPr="00625127">
        <w:rPr>
          <w:rFonts w:ascii="Times New Roman" w:hAnsi="Times New Roman"/>
          <w:color w:val="000000"/>
        </w:rPr>
        <w:t xml:space="preserve">A </w:t>
      </w:r>
      <w:proofErr w:type="gramStart"/>
      <w:r w:rsidRPr="00625127">
        <w:rPr>
          <w:rFonts w:ascii="Times New Roman" w:hAnsi="Times New Roman"/>
          <w:color w:val="000000"/>
        </w:rPr>
        <w:t>empresa ...</w:t>
      </w:r>
      <w:proofErr w:type="gramEnd"/>
      <w:r w:rsidRPr="00625127">
        <w:rPr>
          <w:rFonts w:ascii="Times New Roman" w:hAnsi="Times New Roman"/>
          <w:color w:val="000000"/>
        </w:rPr>
        <w:t xml:space="preserve">..............................................., inscrita no CNPJ Nº............................, por intermédio de seu representante legal, o(a) Sr.(a). </w:t>
      </w:r>
      <w:proofErr w:type="gramStart"/>
      <w:r w:rsidRPr="00625127">
        <w:rPr>
          <w:rFonts w:ascii="Times New Roman" w:hAnsi="Times New Roman"/>
          <w:color w:val="000000"/>
        </w:rPr>
        <w:t>.........................................</w:t>
      </w:r>
      <w:proofErr w:type="gramEnd"/>
      <w:r w:rsidRPr="00625127">
        <w:rPr>
          <w:rFonts w:ascii="Times New Roman" w:hAnsi="Times New Roman"/>
          <w:color w:val="000000"/>
        </w:rPr>
        <w:t xml:space="preserve">, portador(a) da Carteira de Identidade Nº .............................. </w:t>
      </w:r>
      <w:proofErr w:type="gramStart"/>
      <w:r w:rsidRPr="00625127">
        <w:rPr>
          <w:rFonts w:ascii="Times New Roman" w:hAnsi="Times New Roman"/>
          <w:color w:val="000000"/>
        </w:rPr>
        <w:t>e</w:t>
      </w:r>
      <w:proofErr w:type="gramEnd"/>
      <w:r w:rsidRPr="00625127">
        <w:rPr>
          <w:rFonts w:ascii="Times New Roman" w:hAnsi="Times New Roman"/>
          <w:color w:val="000000"/>
        </w:rPr>
        <w:t xml:space="preserve"> do CPF Nº ............................, DECLARA, para fins do disposto no inciso V do Art. 27 da Lei Federal Nº 8.666, de 21 de junho de 1993, acrescido pela Lei Federal Nº 9.854, de 27 de outubro de 1999, que não emprega menor de dezoito anos em trabalho noturno, perigoso ou insalubre e não emprega menor de dezesseis anos.</w:t>
      </w:r>
    </w:p>
    <w:p w:rsidR="0027237D" w:rsidRPr="00625127" w:rsidRDefault="0027237D" w:rsidP="002C658A">
      <w:pPr>
        <w:jc w:val="both"/>
        <w:rPr>
          <w:rFonts w:ascii="Times New Roman" w:hAnsi="Times New Roman"/>
          <w:color w:val="000000"/>
        </w:rPr>
      </w:pPr>
    </w:p>
    <w:p w:rsidR="0027237D" w:rsidRPr="00625127" w:rsidRDefault="0027237D" w:rsidP="002C658A">
      <w:pPr>
        <w:spacing w:after="80"/>
        <w:jc w:val="both"/>
        <w:rPr>
          <w:rFonts w:ascii="Times New Roman" w:hAnsi="Times New Roman"/>
          <w:color w:val="000000"/>
        </w:rPr>
      </w:pPr>
      <w:r w:rsidRPr="00625127">
        <w:rPr>
          <w:rFonts w:ascii="Times New Roman" w:hAnsi="Times New Roman"/>
          <w:b/>
          <w:bCs/>
          <w:color w:val="000000"/>
        </w:rPr>
        <w:t>Ressalva</w:t>
      </w:r>
      <w:r w:rsidRPr="00625127">
        <w:rPr>
          <w:rFonts w:ascii="Times New Roman" w:hAnsi="Times New Roman"/>
          <w:color w:val="000000"/>
        </w:rPr>
        <w:t>: emprega menor, a partir de quatorze anos, na condição de aprendiz:</w:t>
      </w:r>
    </w:p>
    <w:p w:rsidR="0027237D" w:rsidRPr="00625127" w:rsidRDefault="0027237D" w:rsidP="002C658A">
      <w:pPr>
        <w:jc w:val="both"/>
        <w:rPr>
          <w:rFonts w:ascii="Times New Roman" w:hAnsi="Times New Roman"/>
          <w:color w:val="000000"/>
        </w:rPr>
      </w:pPr>
      <w:r w:rsidRPr="00625127">
        <w:rPr>
          <w:rFonts w:ascii="Times New Roman" w:hAnsi="Times New Roman"/>
          <w:color w:val="000000"/>
        </w:rPr>
        <w:t xml:space="preserve">SIM </w:t>
      </w:r>
      <w:proofErr w:type="gramStart"/>
      <w:r w:rsidRPr="00625127">
        <w:rPr>
          <w:rFonts w:ascii="Times New Roman" w:hAnsi="Times New Roman"/>
          <w:color w:val="000000"/>
        </w:rPr>
        <w:t xml:space="preserve">(    </w:t>
      </w:r>
      <w:proofErr w:type="gramEnd"/>
      <w:r w:rsidRPr="00625127">
        <w:rPr>
          <w:rFonts w:ascii="Times New Roman" w:hAnsi="Times New Roman"/>
          <w:color w:val="000000"/>
        </w:rPr>
        <w:t>)   NÃO (    ).</w:t>
      </w:r>
    </w:p>
    <w:p w:rsidR="0027237D" w:rsidRPr="00625127" w:rsidRDefault="0027237D" w:rsidP="002C658A">
      <w:pPr>
        <w:jc w:val="both"/>
        <w:rPr>
          <w:rFonts w:ascii="Times New Roman" w:hAnsi="Times New Roman"/>
          <w:color w:val="000000"/>
        </w:rPr>
      </w:pPr>
    </w:p>
    <w:p w:rsidR="0027237D" w:rsidRPr="00625127" w:rsidRDefault="001D53AE" w:rsidP="002C658A">
      <w:pPr>
        <w:jc w:val="center"/>
        <w:rPr>
          <w:rFonts w:ascii="Times New Roman" w:hAnsi="Times New Roman"/>
        </w:rPr>
      </w:pPr>
      <w:r>
        <w:rPr>
          <w:rFonts w:ascii="Times New Roman" w:hAnsi="Times New Roman"/>
        </w:rPr>
        <w:t>São Miguel da Baixa Grande</w:t>
      </w:r>
      <w:r w:rsidR="00F47711">
        <w:rPr>
          <w:rFonts w:ascii="Times New Roman" w:hAnsi="Times New Roman"/>
        </w:rPr>
        <w:t>/PI</w:t>
      </w:r>
      <w:proofErr w:type="gramStart"/>
      <w:r w:rsidR="0027237D" w:rsidRPr="00625127">
        <w:rPr>
          <w:rFonts w:ascii="Times New Roman" w:hAnsi="Times New Roman"/>
        </w:rPr>
        <w:t>, ...</w:t>
      </w:r>
      <w:proofErr w:type="gramEnd"/>
      <w:r w:rsidR="0027237D" w:rsidRPr="00625127">
        <w:rPr>
          <w:rFonts w:ascii="Times New Roman" w:hAnsi="Times New Roman"/>
        </w:rPr>
        <w:t xml:space="preserve">....de .................... </w:t>
      </w:r>
      <w:proofErr w:type="gramStart"/>
      <w:r w:rsidR="0027237D" w:rsidRPr="00625127">
        <w:rPr>
          <w:rFonts w:ascii="Times New Roman" w:hAnsi="Times New Roman"/>
        </w:rPr>
        <w:t>de</w:t>
      </w:r>
      <w:proofErr w:type="gramEnd"/>
      <w:r w:rsidR="0027237D" w:rsidRPr="00625127">
        <w:rPr>
          <w:rFonts w:ascii="Times New Roman" w:hAnsi="Times New Roman"/>
        </w:rPr>
        <w:t xml:space="preserve"> ........</w:t>
      </w:r>
    </w:p>
    <w:p w:rsidR="0027237D" w:rsidRPr="00625127" w:rsidRDefault="0027237D" w:rsidP="002C658A">
      <w:pPr>
        <w:jc w:val="right"/>
        <w:rPr>
          <w:rFonts w:ascii="Times New Roman" w:hAnsi="Times New Roman"/>
        </w:rPr>
      </w:pPr>
    </w:p>
    <w:p w:rsidR="0027237D" w:rsidRPr="00625127" w:rsidRDefault="0027237D" w:rsidP="002C658A">
      <w:pPr>
        <w:jc w:val="both"/>
        <w:rPr>
          <w:rFonts w:ascii="Times New Roman" w:hAnsi="Times New Roman"/>
        </w:rPr>
      </w:pPr>
    </w:p>
    <w:p w:rsidR="0027237D" w:rsidRPr="00625127" w:rsidRDefault="0027237D" w:rsidP="002C658A">
      <w:pPr>
        <w:jc w:val="center"/>
        <w:rPr>
          <w:rFonts w:ascii="Times New Roman" w:hAnsi="Times New Roman"/>
        </w:rPr>
      </w:pPr>
      <w:proofErr w:type="gramStart"/>
      <w:r w:rsidRPr="00625127">
        <w:rPr>
          <w:rFonts w:ascii="Times New Roman" w:hAnsi="Times New Roman"/>
        </w:rPr>
        <w:t>..............................................................................</w:t>
      </w:r>
      <w:proofErr w:type="gramEnd"/>
    </w:p>
    <w:p w:rsidR="0027237D" w:rsidRPr="00625127" w:rsidRDefault="0027237D" w:rsidP="002C658A">
      <w:pPr>
        <w:jc w:val="center"/>
        <w:rPr>
          <w:rFonts w:ascii="Times New Roman" w:hAnsi="Times New Roman"/>
        </w:rPr>
      </w:pPr>
      <w:r w:rsidRPr="00625127">
        <w:rPr>
          <w:rFonts w:ascii="Times New Roman" w:hAnsi="Times New Roman"/>
        </w:rPr>
        <w:t>Assinatura do representante legal da empresa</w:t>
      </w:r>
    </w:p>
    <w:p w:rsidR="0027237D" w:rsidRPr="00625127" w:rsidRDefault="0027237D" w:rsidP="002C658A">
      <w:pPr>
        <w:spacing w:before="120"/>
        <w:ind w:firstLine="2160"/>
        <w:rPr>
          <w:rFonts w:ascii="Times New Roman" w:hAnsi="Times New Roman"/>
        </w:rPr>
      </w:pPr>
      <w:r w:rsidRPr="00625127">
        <w:rPr>
          <w:rFonts w:ascii="Times New Roman" w:hAnsi="Times New Roman"/>
        </w:rPr>
        <w:t>NOME:</w:t>
      </w:r>
    </w:p>
    <w:p w:rsidR="0027237D" w:rsidRPr="00625127" w:rsidRDefault="0027237D" w:rsidP="002C658A">
      <w:pPr>
        <w:spacing w:before="120"/>
        <w:ind w:firstLine="2160"/>
        <w:rPr>
          <w:rFonts w:ascii="Times New Roman" w:hAnsi="Times New Roman"/>
        </w:rPr>
      </w:pPr>
      <w:r w:rsidRPr="00625127">
        <w:rPr>
          <w:rFonts w:ascii="Times New Roman" w:hAnsi="Times New Roman"/>
        </w:rPr>
        <w:t>RG:</w:t>
      </w:r>
    </w:p>
    <w:p w:rsidR="0027237D" w:rsidRPr="00625127" w:rsidRDefault="0027237D" w:rsidP="002C658A">
      <w:pPr>
        <w:spacing w:before="120"/>
        <w:ind w:firstLine="2160"/>
        <w:rPr>
          <w:rFonts w:ascii="Times New Roman" w:hAnsi="Times New Roman"/>
        </w:rPr>
      </w:pPr>
      <w:r w:rsidRPr="00625127">
        <w:rPr>
          <w:rFonts w:ascii="Times New Roman" w:hAnsi="Times New Roman"/>
        </w:rPr>
        <w:t>CPF:</w:t>
      </w: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rPr>
          <w:rFonts w:ascii="Times New Roman" w:hAnsi="Times New Roman"/>
          <w:b/>
        </w:rPr>
      </w:pPr>
    </w:p>
    <w:p w:rsidR="0027237D" w:rsidRPr="00625127" w:rsidRDefault="0027237D" w:rsidP="002C658A">
      <w:pPr>
        <w:jc w:val="center"/>
        <w:rPr>
          <w:rFonts w:ascii="Times New Roman" w:hAnsi="Times New Roman"/>
          <w:b/>
        </w:rPr>
      </w:pPr>
    </w:p>
    <w:p w:rsidR="0027237D" w:rsidRPr="00625127" w:rsidRDefault="0027237D" w:rsidP="002C658A">
      <w:pPr>
        <w:jc w:val="center"/>
        <w:rPr>
          <w:rFonts w:ascii="Times New Roman" w:hAnsi="Times New Roman"/>
          <w:b/>
        </w:rPr>
      </w:pPr>
    </w:p>
    <w:p w:rsidR="008A0221" w:rsidRDefault="008A0221" w:rsidP="002C658A">
      <w:pPr>
        <w:autoSpaceDE w:val="0"/>
        <w:autoSpaceDN w:val="0"/>
        <w:adjustRightInd w:val="0"/>
        <w:jc w:val="center"/>
        <w:rPr>
          <w:rFonts w:ascii="Times New Roman" w:hAnsi="Times New Roman"/>
          <w:b/>
        </w:rPr>
      </w:pPr>
    </w:p>
    <w:p w:rsidR="008A0221" w:rsidRDefault="008A0221" w:rsidP="002C658A">
      <w:pPr>
        <w:autoSpaceDE w:val="0"/>
        <w:autoSpaceDN w:val="0"/>
        <w:adjustRightInd w:val="0"/>
        <w:jc w:val="center"/>
        <w:rPr>
          <w:rFonts w:ascii="Times New Roman" w:hAnsi="Times New Roman"/>
          <w:b/>
        </w:rPr>
      </w:pPr>
    </w:p>
    <w:p w:rsidR="0027237D" w:rsidRPr="00625127" w:rsidRDefault="0027237D" w:rsidP="002C658A">
      <w:pPr>
        <w:autoSpaceDE w:val="0"/>
        <w:autoSpaceDN w:val="0"/>
        <w:adjustRightInd w:val="0"/>
        <w:jc w:val="center"/>
        <w:rPr>
          <w:rFonts w:ascii="Times New Roman" w:hAnsi="Times New Roman"/>
          <w:b/>
        </w:rPr>
      </w:pPr>
      <w:proofErr w:type="gramStart"/>
      <w:r w:rsidRPr="00625127">
        <w:rPr>
          <w:rFonts w:ascii="Times New Roman" w:hAnsi="Times New Roman"/>
          <w:b/>
        </w:rPr>
        <w:t>ANEXO VI</w:t>
      </w:r>
      <w:proofErr w:type="gramEnd"/>
    </w:p>
    <w:p w:rsidR="0027237D" w:rsidRPr="00625127" w:rsidRDefault="0027237D" w:rsidP="002C658A">
      <w:pPr>
        <w:autoSpaceDE w:val="0"/>
        <w:autoSpaceDN w:val="0"/>
        <w:adjustRightInd w:val="0"/>
        <w:jc w:val="center"/>
        <w:rPr>
          <w:rFonts w:ascii="Times New Roman" w:hAnsi="Times New Roman"/>
          <w:b/>
        </w:rPr>
      </w:pPr>
    </w:p>
    <w:p w:rsidR="0027237D" w:rsidRPr="00625127" w:rsidRDefault="0027237D" w:rsidP="002C658A">
      <w:pPr>
        <w:autoSpaceDE w:val="0"/>
        <w:autoSpaceDN w:val="0"/>
        <w:adjustRightInd w:val="0"/>
        <w:jc w:val="center"/>
        <w:rPr>
          <w:rFonts w:ascii="Times New Roman" w:hAnsi="Times New Roman"/>
          <w:b/>
        </w:rPr>
      </w:pPr>
    </w:p>
    <w:p w:rsidR="0027237D" w:rsidRPr="00625127" w:rsidRDefault="0027237D" w:rsidP="002C658A">
      <w:pPr>
        <w:autoSpaceDE w:val="0"/>
        <w:autoSpaceDN w:val="0"/>
        <w:adjustRightInd w:val="0"/>
        <w:jc w:val="center"/>
        <w:rPr>
          <w:rFonts w:ascii="Times New Roman" w:hAnsi="Times New Roman"/>
          <w:b/>
        </w:rPr>
      </w:pPr>
      <w:r w:rsidRPr="00625127">
        <w:rPr>
          <w:rFonts w:ascii="Times New Roman" w:hAnsi="Times New Roman"/>
          <w:b/>
        </w:rPr>
        <w:t>MODELO DE DECLARAÇÃO PARA “ME” E “EPP”</w:t>
      </w:r>
    </w:p>
    <w:p w:rsidR="0027237D" w:rsidRPr="00625127" w:rsidRDefault="0027237D" w:rsidP="002C658A">
      <w:pPr>
        <w:autoSpaceDE w:val="0"/>
        <w:autoSpaceDN w:val="0"/>
        <w:adjustRightInd w:val="0"/>
        <w:jc w:val="center"/>
        <w:rPr>
          <w:rFonts w:ascii="Times New Roman" w:hAnsi="Times New Roman"/>
        </w:rPr>
      </w:pPr>
    </w:p>
    <w:p w:rsidR="0027237D" w:rsidRPr="00625127" w:rsidRDefault="0027237D" w:rsidP="002C658A">
      <w:pPr>
        <w:autoSpaceDE w:val="0"/>
        <w:autoSpaceDN w:val="0"/>
        <w:adjustRightInd w:val="0"/>
        <w:jc w:val="center"/>
        <w:rPr>
          <w:rFonts w:ascii="Times New Roman" w:hAnsi="Times New Roman"/>
        </w:rPr>
      </w:pPr>
    </w:p>
    <w:p w:rsidR="002F30B9" w:rsidRDefault="0027237D" w:rsidP="002C658A">
      <w:pPr>
        <w:autoSpaceDE w:val="0"/>
        <w:autoSpaceDN w:val="0"/>
        <w:adjustRightInd w:val="0"/>
        <w:jc w:val="center"/>
        <w:rPr>
          <w:rFonts w:ascii="Times New Roman" w:hAnsi="Times New Roman"/>
          <w:b/>
          <w:bCs/>
          <w:color w:val="000000"/>
        </w:rPr>
      </w:pPr>
      <w:r w:rsidRPr="00625127">
        <w:rPr>
          <w:rFonts w:ascii="Times New Roman" w:hAnsi="Times New Roman"/>
          <w:b/>
          <w:bCs/>
          <w:color w:val="000000"/>
        </w:rPr>
        <w:t xml:space="preserve">Pregão Presencial nº </w:t>
      </w:r>
      <w:r w:rsidR="002F1D84">
        <w:rPr>
          <w:rFonts w:ascii="Times New Roman" w:hAnsi="Times New Roman"/>
          <w:b/>
          <w:bCs/>
          <w:color w:val="000000"/>
        </w:rPr>
        <w:t>004/2019</w:t>
      </w:r>
    </w:p>
    <w:p w:rsidR="0027237D" w:rsidRDefault="002F30B9" w:rsidP="002C658A">
      <w:pPr>
        <w:autoSpaceDE w:val="0"/>
        <w:autoSpaceDN w:val="0"/>
        <w:adjustRightInd w:val="0"/>
        <w:jc w:val="center"/>
        <w:rPr>
          <w:rFonts w:ascii="Times New Roman" w:hAnsi="Times New Roman"/>
          <w:b/>
          <w:bCs/>
          <w:color w:val="000000"/>
        </w:rPr>
      </w:pPr>
      <w:r>
        <w:rPr>
          <w:rFonts w:ascii="Times New Roman" w:hAnsi="Times New Roman"/>
          <w:b/>
          <w:bCs/>
          <w:color w:val="000000"/>
        </w:rPr>
        <w:t xml:space="preserve">Processo Administrativo </w:t>
      </w:r>
      <w:r w:rsidR="002F1D84">
        <w:rPr>
          <w:rFonts w:ascii="Times New Roman" w:hAnsi="Times New Roman"/>
          <w:b/>
          <w:bCs/>
          <w:color w:val="000000"/>
        </w:rPr>
        <w:t>026/2019</w:t>
      </w:r>
    </w:p>
    <w:p w:rsidR="002F30B9" w:rsidRPr="00625127" w:rsidRDefault="002F30B9" w:rsidP="002C658A">
      <w:pPr>
        <w:autoSpaceDE w:val="0"/>
        <w:autoSpaceDN w:val="0"/>
        <w:adjustRightInd w:val="0"/>
        <w:jc w:val="center"/>
        <w:rPr>
          <w:rFonts w:ascii="Times New Roman" w:hAnsi="Times New Roman"/>
        </w:rPr>
      </w:pPr>
    </w:p>
    <w:p w:rsidR="0027237D" w:rsidRPr="00625127" w:rsidRDefault="0027237D" w:rsidP="002C658A">
      <w:pPr>
        <w:autoSpaceDE w:val="0"/>
        <w:autoSpaceDN w:val="0"/>
        <w:adjustRightInd w:val="0"/>
        <w:jc w:val="center"/>
        <w:rPr>
          <w:rFonts w:ascii="Times New Roman" w:hAnsi="Times New Roman"/>
        </w:rPr>
      </w:pPr>
    </w:p>
    <w:p w:rsidR="0027237D" w:rsidRPr="00625127" w:rsidRDefault="0027237D" w:rsidP="002C658A">
      <w:pPr>
        <w:autoSpaceDE w:val="0"/>
        <w:autoSpaceDN w:val="0"/>
        <w:adjustRightInd w:val="0"/>
        <w:jc w:val="both"/>
        <w:rPr>
          <w:rFonts w:ascii="Times New Roman" w:hAnsi="Times New Roman"/>
        </w:rPr>
      </w:pPr>
      <w:r w:rsidRPr="00625127">
        <w:rPr>
          <w:rFonts w:ascii="Times New Roman" w:hAnsi="Times New Roman"/>
        </w:rPr>
        <w:t xml:space="preserve">A empresa___________________, inscrita no </w:t>
      </w:r>
      <w:proofErr w:type="spellStart"/>
      <w:r w:rsidRPr="00625127">
        <w:rPr>
          <w:rFonts w:ascii="Times New Roman" w:hAnsi="Times New Roman"/>
        </w:rPr>
        <w:t>CNJP</w:t>
      </w:r>
      <w:proofErr w:type="spellEnd"/>
      <w:r w:rsidRPr="00625127">
        <w:rPr>
          <w:rFonts w:ascii="Times New Roman" w:hAnsi="Times New Roman"/>
        </w:rPr>
        <w:t xml:space="preserve">/MF nº. ___________________, sediada em _________________________, por intermédio de seu representante legal o (a) </w:t>
      </w:r>
      <w:proofErr w:type="gramStart"/>
      <w:r w:rsidRPr="00625127">
        <w:rPr>
          <w:rFonts w:ascii="Times New Roman" w:hAnsi="Times New Roman"/>
        </w:rPr>
        <w:t>Sr.</w:t>
      </w:r>
      <w:proofErr w:type="gramEnd"/>
      <w:r w:rsidRPr="00625127">
        <w:rPr>
          <w:rFonts w:ascii="Times New Roman" w:hAnsi="Times New Roman"/>
        </w:rPr>
        <w:t xml:space="preserve">(a) ______________________________, portador da Carteira de Identidade nº. ____________ e do CPF n.º _____________________ DECLARA, </w:t>
      </w:r>
      <w:proofErr w:type="gramStart"/>
      <w:r w:rsidRPr="00625127">
        <w:rPr>
          <w:rFonts w:ascii="Times New Roman" w:hAnsi="Times New Roman"/>
        </w:rPr>
        <w:t>sob pena</w:t>
      </w:r>
      <w:proofErr w:type="gramEnd"/>
      <w:r w:rsidRPr="00625127">
        <w:rPr>
          <w:rFonts w:ascii="Times New Roman" w:hAnsi="Times New Roman"/>
        </w:rPr>
        <w:t xml:space="preserve"> das sanções administrativas cabíveis e sob as penas da lei, ser microempresa ou empresa de pequeno porte nos termos de legislação vigente, não possuindo nenhum dos impedimentos previstos no §4º do artigo 3º da lei Complementar nº. 123/06.</w:t>
      </w:r>
    </w:p>
    <w:p w:rsidR="0027237D" w:rsidRPr="00625127" w:rsidRDefault="0027237D" w:rsidP="002C658A">
      <w:pPr>
        <w:autoSpaceDE w:val="0"/>
        <w:autoSpaceDN w:val="0"/>
        <w:adjustRightInd w:val="0"/>
        <w:jc w:val="both"/>
        <w:rPr>
          <w:rFonts w:ascii="Times New Roman" w:hAnsi="Times New Roman"/>
        </w:rPr>
      </w:pPr>
    </w:p>
    <w:p w:rsidR="0027237D" w:rsidRPr="00625127" w:rsidRDefault="0027237D" w:rsidP="002C658A">
      <w:pPr>
        <w:autoSpaceDE w:val="0"/>
        <w:autoSpaceDN w:val="0"/>
        <w:adjustRightInd w:val="0"/>
        <w:jc w:val="both"/>
        <w:rPr>
          <w:rFonts w:ascii="Times New Roman" w:hAnsi="Times New Roman"/>
        </w:rPr>
      </w:pPr>
    </w:p>
    <w:p w:rsidR="0027237D" w:rsidRPr="00625127" w:rsidRDefault="0027237D" w:rsidP="002C658A">
      <w:pPr>
        <w:autoSpaceDE w:val="0"/>
        <w:autoSpaceDN w:val="0"/>
        <w:adjustRightInd w:val="0"/>
        <w:jc w:val="both"/>
        <w:rPr>
          <w:rFonts w:ascii="Times New Roman" w:hAnsi="Times New Roman"/>
        </w:rPr>
      </w:pPr>
    </w:p>
    <w:p w:rsidR="0027237D" w:rsidRPr="00625127" w:rsidRDefault="0027237D" w:rsidP="002C658A">
      <w:pPr>
        <w:autoSpaceDE w:val="0"/>
        <w:autoSpaceDN w:val="0"/>
        <w:adjustRightInd w:val="0"/>
        <w:jc w:val="center"/>
        <w:rPr>
          <w:rFonts w:ascii="Times New Roman" w:hAnsi="Times New Roman"/>
        </w:rPr>
      </w:pPr>
      <w:r w:rsidRPr="00625127">
        <w:rPr>
          <w:rFonts w:ascii="Times New Roman" w:hAnsi="Times New Roman"/>
        </w:rPr>
        <w:t xml:space="preserve">___________________________, ________ de ____________ </w:t>
      </w:r>
      <w:proofErr w:type="spellStart"/>
      <w:r w:rsidRPr="00625127">
        <w:rPr>
          <w:rFonts w:ascii="Times New Roman" w:hAnsi="Times New Roman"/>
        </w:rPr>
        <w:t>de</w:t>
      </w:r>
      <w:proofErr w:type="spellEnd"/>
      <w:r w:rsidR="008A0221">
        <w:rPr>
          <w:rFonts w:ascii="Times New Roman" w:hAnsi="Times New Roman"/>
        </w:rPr>
        <w:t xml:space="preserve"> 2019</w:t>
      </w:r>
      <w:r w:rsidRPr="00625127">
        <w:rPr>
          <w:rFonts w:ascii="Times New Roman" w:hAnsi="Times New Roman"/>
        </w:rPr>
        <w:t>.</w:t>
      </w:r>
    </w:p>
    <w:p w:rsidR="0027237D" w:rsidRPr="00625127" w:rsidRDefault="0027237D" w:rsidP="002C658A">
      <w:pPr>
        <w:autoSpaceDE w:val="0"/>
        <w:autoSpaceDN w:val="0"/>
        <w:adjustRightInd w:val="0"/>
        <w:jc w:val="center"/>
        <w:rPr>
          <w:rFonts w:ascii="Times New Roman" w:hAnsi="Times New Roman"/>
        </w:rPr>
      </w:pPr>
      <w:r w:rsidRPr="00625127">
        <w:rPr>
          <w:rFonts w:ascii="Times New Roman" w:hAnsi="Times New Roman"/>
        </w:rPr>
        <w:t>(Nome e assinatura do representante legal e carimbo de CNPJ da empresa)</w:t>
      </w:r>
    </w:p>
    <w:p w:rsidR="0027237D" w:rsidRPr="00625127" w:rsidRDefault="0027237D" w:rsidP="002C658A">
      <w:pPr>
        <w:autoSpaceDE w:val="0"/>
        <w:autoSpaceDN w:val="0"/>
        <w:adjustRightInd w:val="0"/>
        <w:jc w:val="both"/>
        <w:rPr>
          <w:rFonts w:ascii="Times New Roman" w:hAnsi="Times New Roman"/>
        </w:rPr>
      </w:pPr>
    </w:p>
    <w:p w:rsidR="0027237D" w:rsidRPr="00625127" w:rsidRDefault="0027237D" w:rsidP="002C658A">
      <w:pPr>
        <w:autoSpaceDE w:val="0"/>
        <w:autoSpaceDN w:val="0"/>
        <w:adjustRightInd w:val="0"/>
        <w:jc w:val="both"/>
        <w:rPr>
          <w:rFonts w:ascii="Times New Roman" w:hAnsi="Times New Roman"/>
        </w:rPr>
      </w:pPr>
    </w:p>
    <w:p w:rsidR="0027237D" w:rsidRPr="00625127" w:rsidRDefault="0027237D" w:rsidP="002C658A">
      <w:pPr>
        <w:autoSpaceDE w:val="0"/>
        <w:autoSpaceDN w:val="0"/>
        <w:adjustRightInd w:val="0"/>
        <w:jc w:val="both"/>
        <w:rPr>
          <w:rFonts w:ascii="Times New Roman" w:hAnsi="Times New Roman"/>
        </w:rPr>
      </w:pPr>
    </w:p>
    <w:p w:rsidR="0027237D" w:rsidRPr="00625127" w:rsidRDefault="0027237D" w:rsidP="002C658A">
      <w:pPr>
        <w:autoSpaceDE w:val="0"/>
        <w:autoSpaceDN w:val="0"/>
        <w:adjustRightInd w:val="0"/>
        <w:jc w:val="both"/>
        <w:rPr>
          <w:rFonts w:ascii="Times New Roman" w:hAnsi="Times New Roman"/>
        </w:rPr>
      </w:pPr>
    </w:p>
    <w:p w:rsidR="0027237D" w:rsidRPr="00625127" w:rsidRDefault="0027237D" w:rsidP="002C658A">
      <w:pPr>
        <w:autoSpaceDE w:val="0"/>
        <w:autoSpaceDN w:val="0"/>
        <w:adjustRightInd w:val="0"/>
        <w:jc w:val="both"/>
        <w:rPr>
          <w:rFonts w:ascii="Times New Roman" w:hAnsi="Times New Roman"/>
        </w:rPr>
      </w:pPr>
      <w:proofErr w:type="spellStart"/>
      <w:r w:rsidRPr="00625127">
        <w:rPr>
          <w:rFonts w:ascii="Times New Roman" w:hAnsi="Times New Roman"/>
        </w:rPr>
        <w:t>OBS</w:t>
      </w:r>
      <w:proofErr w:type="spellEnd"/>
      <w:r w:rsidRPr="00625127">
        <w:rPr>
          <w:rFonts w:ascii="Times New Roman" w:hAnsi="Times New Roman"/>
        </w:rPr>
        <w:t>: A DECLARAÇÃO DEVERÁ SER APRESENTADA EM PAPEL TIMBRADO DA LICITANTE, ACOMPANHADA DE DOCUMENTOS QUE DÃO PODERES AO OUTORGANTE PARA FIRMAR ESTA DECLARAÇÃO.</w:t>
      </w:r>
    </w:p>
    <w:p w:rsidR="0027237D" w:rsidRPr="00625127" w:rsidRDefault="0027237D" w:rsidP="002C658A">
      <w:pPr>
        <w:pStyle w:val="Textoembloco"/>
        <w:ind w:left="3119" w:right="0"/>
        <w:rPr>
          <w:b/>
          <w:bCs/>
        </w:rPr>
      </w:pPr>
    </w:p>
    <w:p w:rsidR="0027237D" w:rsidRPr="00625127" w:rsidRDefault="0027237D" w:rsidP="002C658A">
      <w:pPr>
        <w:pStyle w:val="Textoembloco"/>
        <w:ind w:left="3119" w:right="0"/>
        <w:rPr>
          <w:b/>
          <w:bCs/>
        </w:rPr>
      </w:pPr>
    </w:p>
    <w:p w:rsidR="0027237D" w:rsidRPr="00625127" w:rsidRDefault="0027237D" w:rsidP="002C658A">
      <w:pPr>
        <w:pStyle w:val="Textoembloco"/>
        <w:ind w:left="3119" w:right="0"/>
        <w:rPr>
          <w:b/>
          <w:bCs/>
        </w:rPr>
      </w:pPr>
    </w:p>
    <w:p w:rsidR="0027237D" w:rsidRPr="00625127" w:rsidRDefault="0027237D" w:rsidP="002C658A">
      <w:pPr>
        <w:pStyle w:val="Textoembloco"/>
        <w:ind w:left="3119" w:right="0"/>
        <w:rPr>
          <w:b/>
          <w:bCs/>
        </w:rPr>
      </w:pPr>
    </w:p>
    <w:p w:rsidR="0027237D" w:rsidRPr="00625127" w:rsidRDefault="0027237D" w:rsidP="002C658A">
      <w:pPr>
        <w:pStyle w:val="Textoembloco"/>
        <w:ind w:left="3119" w:right="0"/>
        <w:rPr>
          <w:b/>
          <w:bCs/>
        </w:rPr>
      </w:pPr>
    </w:p>
    <w:p w:rsidR="0027237D" w:rsidRPr="00625127" w:rsidRDefault="0027237D" w:rsidP="002C658A">
      <w:pPr>
        <w:pStyle w:val="Textoembloco"/>
        <w:ind w:left="3119" w:right="0"/>
        <w:rPr>
          <w:b/>
          <w:bCs/>
        </w:rPr>
      </w:pPr>
    </w:p>
    <w:p w:rsidR="0027237D" w:rsidRPr="00625127" w:rsidRDefault="0027237D" w:rsidP="002C658A">
      <w:pPr>
        <w:pStyle w:val="Textoembloco"/>
        <w:ind w:left="3119" w:right="0"/>
        <w:rPr>
          <w:b/>
          <w:bCs/>
        </w:rPr>
      </w:pPr>
    </w:p>
    <w:p w:rsidR="0027237D" w:rsidRPr="00625127" w:rsidRDefault="0027237D" w:rsidP="002C658A">
      <w:pPr>
        <w:rPr>
          <w:rFonts w:ascii="Times New Roman" w:hAnsi="Times New Roman"/>
        </w:rPr>
      </w:pPr>
    </w:p>
    <w:p w:rsidR="00980B06" w:rsidRPr="00625127" w:rsidRDefault="00980B06" w:rsidP="002C658A">
      <w:pPr>
        <w:rPr>
          <w:rFonts w:ascii="Times New Roman" w:hAnsi="Times New Roman"/>
        </w:rPr>
      </w:pPr>
    </w:p>
    <w:sectPr w:rsidR="00980B06" w:rsidRPr="00625127" w:rsidSect="002C658A">
      <w:headerReference w:type="default" r:id="rId8"/>
      <w:footerReference w:type="default" r:id="rId9"/>
      <w:pgSz w:w="11906" w:h="16838"/>
      <w:pgMar w:top="1558"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4E" w:rsidRDefault="0047424E" w:rsidP="00B41DE0">
      <w:r>
        <w:separator/>
      </w:r>
    </w:p>
  </w:endnote>
  <w:endnote w:type="continuationSeparator" w:id="0">
    <w:p w:rsidR="0047424E" w:rsidRDefault="0047424E"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Arial Bold Italic">
    <w:altName w:val="Times New Roman"/>
    <w:charset w:val="00"/>
    <w:family w:val="roman"/>
    <w:pitch w:val="default"/>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lbertu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F0" w:rsidRDefault="00C42DF0"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4E" w:rsidRDefault="0047424E" w:rsidP="00B41DE0">
      <w:r>
        <w:separator/>
      </w:r>
    </w:p>
  </w:footnote>
  <w:footnote w:type="continuationSeparator" w:id="0">
    <w:p w:rsidR="0047424E" w:rsidRDefault="0047424E"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F0" w:rsidRPr="00D63FA7" w:rsidRDefault="00C42DF0" w:rsidP="001D53AE">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6F0A9943" wp14:editId="04A692A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C42DF0" w:rsidRPr="00D63FA7" w:rsidRDefault="00C42DF0" w:rsidP="001D53AE">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C42DF0" w:rsidRPr="00D63FA7" w:rsidRDefault="00C42DF0" w:rsidP="001D53AE">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C42DF0" w:rsidRDefault="00C42DF0" w:rsidP="001D53AE">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C42DF0" w:rsidRPr="00D63FA7" w:rsidRDefault="00C42DF0" w:rsidP="001D53AE">
    <w:pPr>
      <w:pStyle w:val="Cabealho"/>
      <w:tabs>
        <w:tab w:val="clear" w:pos="8504"/>
      </w:tabs>
      <w:ind w:left="1276" w:right="-1135"/>
      <w:rPr>
        <w:rFonts w:ascii="Albertus" w:hAnsi="Albertus"/>
      </w:rPr>
    </w:pPr>
    <w:r>
      <w:rPr>
        <w:rFonts w:ascii="Albertus" w:hAnsi="Albertus"/>
      </w:rPr>
      <w:t>Fone (86) 3296-0120</w:t>
    </w:r>
  </w:p>
  <w:p w:rsidR="00C42DF0" w:rsidRDefault="00C42DF0" w:rsidP="001D53AE">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C42DF0" w:rsidTr="001D53AE">
      <w:trPr>
        <w:trHeight w:val="100"/>
      </w:trPr>
      <w:tc>
        <w:tcPr>
          <w:tcW w:w="8475" w:type="dxa"/>
        </w:tcPr>
        <w:p w:rsidR="00C42DF0" w:rsidRDefault="00C42DF0" w:rsidP="001D53AE">
          <w:pPr>
            <w:pStyle w:val="Cabealho"/>
          </w:pPr>
        </w:p>
      </w:tc>
    </w:tr>
  </w:tbl>
  <w:p w:rsidR="00C42DF0" w:rsidRPr="001D53AE" w:rsidRDefault="00C42DF0" w:rsidP="001D53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2">
    <w:nsid w:val="02070738"/>
    <w:multiLevelType w:val="hybridMultilevel"/>
    <w:tmpl w:val="9C4ECE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157C9B"/>
    <w:multiLevelType w:val="multilevel"/>
    <w:tmpl w:val="2E0AC310"/>
    <w:lvl w:ilvl="0">
      <w:start w:val="1"/>
      <w:numFmt w:val="decimal"/>
      <w:lvlText w:val="%1."/>
      <w:lvlJc w:val="left"/>
      <w:pPr>
        <w:ind w:left="360" w:hanging="360"/>
      </w:pPr>
      <w:rPr>
        <w:rFonts w:hint="default"/>
        <w:sz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7636067"/>
    <w:multiLevelType w:val="hybridMultilevel"/>
    <w:tmpl w:val="C554E426"/>
    <w:lvl w:ilvl="0" w:tplc="3C9808E2">
      <w:start w:val="1"/>
      <w:numFmt w:val="lowerLetter"/>
      <w:lvlText w:val="%1)"/>
      <w:lvlJc w:val="left"/>
      <w:pPr>
        <w:ind w:left="1512" w:hanging="360"/>
      </w:pPr>
      <w:rPr>
        <w:b w:val="0"/>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8">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5114A4"/>
    <w:multiLevelType w:val="multilevel"/>
    <w:tmpl w:val="49BE5C0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072754D"/>
    <w:multiLevelType w:val="hybridMultilevel"/>
    <w:tmpl w:val="C10C84C4"/>
    <w:lvl w:ilvl="0" w:tplc="0416000F">
      <w:start w:val="1"/>
      <w:numFmt w:val="decimal"/>
      <w:lvlText w:val="%1."/>
      <w:lvlJc w:val="left"/>
      <w:pPr>
        <w:tabs>
          <w:tab w:val="num" w:pos="1494"/>
        </w:tabs>
        <w:ind w:left="1494" w:hanging="360"/>
      </w:pPr>
      <w:rPr>
        <w:rFonts w:hint="default"/>
        <w:b/>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1">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2">
    <w:nsid w:val="26071E55"/>
    <w:multiLevelType w:val="hybridMultilevel"/>
    <w:tmpl w:val="ABA68752"/>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95A712D"/>
    <w:multiLevelType w:val="singleLevel"/>
    <w:tmpl w:val="3F4CA55A"/>
    <w:lvl w:ilvl="0">
      <w:start w:val="1"/>
      <w:numFmt w:val="lowerLetter"/>
      <w:lvlText w:val="%1)"/>
      <w:lvlJc w:val="left"/>
      <w:pPr>
        <w:tabs>
          <w:tab w:val="num" w:pos="2121"/>
        </w:tabs>
        <w:ind w:left="2121" w:hanging="360"/>
      </w:pPr>
      <w:rPr>
        <w:rFonts w:hint="default"/>
      </w:rPr>
    </w:lvl>
  </w:abstractNum>
  <w:abstractNum w:abstractNumId="15">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nsid w:val="3F6432FD"/>
    <w:multiLevelType w:val="hybridMultilevel"/>
    <w:tmpl w:val="6624ED58"/>
    <w:lvl w:ilvl="0" w:tplc="1C228380">
      <w:start w:val="1"/>
      <w:numFmt w:val="lowerLetter"/>
      <w:lvlText w:val="%1)"/>
      <w:lvlJc w:val="left"/>
      <w:pPr>
        <w:ind w:left="1211" w:hanging="360"/>
      </w:pPr>
      <w:rPr>
        <w:rFonts w:hint="default"/>
        <w:color w:val="auto"/>
        <w:sz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42795030"/>
    <w:multiLevelType w:val="multilevel"/>
    <w:tmpl w:val="FE247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1">
    <w:nsid w:val="528C7AB6"/>
    <w:multiLevelType w:val="multilevel"/>
    <w:tmpl w:val="CDB2C1A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nsid w:val="531178B3"/>
    <w:multiLevelType w:val="multilevel"/>
    <w:tmpl w:val="3B3007A4"/>
    <w:lvl w:ilvl="0">
      <w:start w:val="1"/>
      <w:numFmt w:val="decimal"/>
      <w:lvlText w:val="%1."/>
      <w:lvlJc w:val="left"/>
      <w:pPr>
        <w:ind w:left="360" w:hanging="360"/>
      </w:pPr>
      <w:rPr>
        <w:rFonts w:hint="default"/>
        <w:sz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5">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27">
    <w:nsid w:val="594335E5"/>
    <w:multiLevelType w:val="hybridMultilevel"/>
    <w:tmpl w:val="883CE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BEA6D72"/>
    <w:multiLevelType w:val="hybridMultilevel"/>
    <w:tmpl w:val="5D44781C"/>
    <w:lvl w:ilvl="0" w:tplc="30F6DE0E">
      <w:start w:val="1"/>
      <w:numFmt w:val="lowerLetter"/>
      <w:lvlText w:val="%1)"/>
      <w:lvlJc w:val="left"/>
      <w:pPr>
        <w:ind w:left="1512" w:hanging="360"/>
      </w:pPr>
      <w:rPr>
        <w:b w:val="0"/>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32">
    <w:nsid w:val="60636FAD"/>
    <w:multiLevelType w:val="hybridMultilevel"/>
    <w:tmpl w:val="E07C75F2"/>
    <w:lvl w:ilvl="0" w:tplc="99A2746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2F2C53"/>
    <w:multiLevelType w:val="hybridMultilevel"/>
    <w:tmpl w:val="F74E0428"/>
    <w:lvl w:ilvl="0" w:tplc="724666BC">
      <w:start w:val="1"/>
      <w:numFmt w:val="none"/>
      <w:lvlText w:val="A."/>
      <w:lvlJc w:val="left"/>
      <w:pPr>
        <w:tabs>
          <w:tab w:val="num" w:pos="720"/>
        </w:tabs>
        <w:ind w:left="720" w:hanging="360"/>
      </w:pPr>
      <w:rPr>
        <w:rFonts w:hint="default"/>
        <w:b/>
        <w:i w:val="0"/>
      </w:rPr>
    </w:lvl>
    <w:lvl w:ilvl="1" w:tplc="F35A63B8">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97D1FE2"/>
    <w:multiLevelType w:val="multilevel"/>
    <w:tmpl w:val="9AD2E5E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9457B0"/>
    <w:multiLevelType w:val="hybridMultilevel"/>
    <w:tmpl w:val="5622B5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20"/>
  </w:num>
  <w:num w:numId="2">
    <w:abstractNumId w:val="22"/>
  </w:num>
  <w:num w:numId="3">
    <w:abstractNumId w:val="38"/>
  </w:num>
  <w:num w:numId="4">
    <w:abstractNumId w:val="15"/>
  </w:num>
  <w:num w:numId="5">
    <w:abstractNumId w:val="24"/>
  </w:num>
  <w:num w:numId="6">
    <w:abstractNumId w:val="1"/>
  </w:num>
  <w:num w:numId="7">
    <w:abstractNumId w:val="35"/>
  </w:num>
  <w:num w:numId="8">
    <w:abstractNumId w:val="8"/>
  </w:num>
  <w:num w:numId="9">
    <w:abstractNumId w:val="11"/>
  </w:num>
  <w:num w:numId="10">
    <w:abstractNumId w:val="28"/>
  </w:num>
  <w:num w:numId="11">
    <w:abstractNumId w:val="39"/>
  </w:num>
  <w:num w:numId="12">
    <w:abstractNumId w:val="30"/>
  </w:num>
  <w:num w:numId="13">
    <w:abstractNumId w:val="36"/>
  </w:num>
  <w:num w:numId="14">
    <w:abstractNumId w:val="40"/>
  </w:num>
  <w:num w:numId="15">
    <w:abstractNumId w:val="29"/>
  </w:num>
  <w:num w:numId="16">
    <w:abstractNumId w:val="18"/>
  </w:num>
  <w:num w:numId="17">
    <w:abstractNumId w:val="19"/>
  </w:num>
  <w:num w:numId="18">
    <w:abstractNumId w:val="13"/>
  </w:num>
  <w:num w:numId="19">
    <w:abstractNumId w:val="29"/>
    <w:lvlOverride w:ilvl="0">
      <w:startOverride w:val="1"/>
    </w:lvlOverride>
  </w:num>
  <w:num w:numId="20">
    <w:abstractNumId w:val="18"/>
    <w:lvlOverride w:ilvl="0">
      <w:startOverride w:val="1"/>
    </w:lvlOverride>
  </w:num>
  <w:num w:numId="21">
    <w:abstractNumId w:val="29"/>
    <w:lvlOverride w:ilvl="0">
      <w:startOverride w:val="1"/>
    </w:lvlOverride>
  </w:num>
  <w:num w:numId="22">
    <w:abstractNumId w:val="19"/>
    <w:lvlOverride w:ilvl="0">
      <w:startOverride w:val="1"/>
    </w:lvlOverride>
  </w:num>
  <w:num w:numId="23">
    <w:abstractNumId w:val="13"/>
    <w:lvlOverride w:ilvl="0">
      <w:startOverride w:val="1"/>
    </w:lvlOverride>
  </w:num>
  <w:num w:numId="24">
    <w:abstractNumId w:val="5"/>
  </w:num>
  <w:num w:numId="25">
    <w:abstractNumId w:val="6"/>
  </w:num>
  <w:num w:numId="26">
    <w:abstractNumId w:val="5"/>
    <w:lvlOverride w:ilvl="0">
      <w:startOverride w:val="1"/>
    </w:lvlOverride>
  </w:num>
  <w:num w:numId="27">
    <w:abstractNumId w:val="6"/>
    <w:lvlOverride w:ilvl="0">
      <w:startOverride w:val="1"/>
    </w:lvlOverride>
  </w:num>
  <w:num w:numId="28">
    <w:abstractNumId w:val="4"/>
  </w:num>
  <w:num w:numId="29">
    <w:abstractNumId w:val="4"/>
    <w:lvlOverride w:ilvl="0">
      <w:startOverride w:val="1"/>
    </w:lvlOverride>
  </w:num>
  <w:num w:numId="30">
    <w:abstractNumId w:val="26"/>
  </w:num>
  <w:num w:numId="31">
    <w:abstractNumId w:val="25"/>
  </w:num>
  <w:num w:numId="32">
    <w:abstractNumId w:val="27"/>
  </w:num>
  <w:num w:numId="33">
    <w:abstractNumId w:val="0"/>
  </w:num>
  <w:num w:numId="34">
    <w:abstractNumId w:val="33"/>
  </w:num>
  <w:num w:numId="3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17"/>
  </w:num>
  <w:num w:numId="39">
    <w:abstractNumId w:val="10"/>
  </w:num>
  <w:num w:numId="40">
    <w:abstractNumId w:val="32"/>
  </w:num>
  <w:num w:numId="41">
    <w:abstractNumId w:val="2"/>
  </w:num>
  <w:num w:numId="42">
    <w:abstractNumId w:val="16"/>
  </w:num>
  <w:num w:numId="43">
    <w:abstractNumId w:val="37"/>
  </w:num>
  <w:num w:numId="44">
    <w:abstractNumId w:val="21"/>
  </w:num>
  <w:num w:numId="45">
    <w:abstractNumId w:val="23"/>
  </w:num>
  <w:num w:numId="46">
    <w:abstractNumId w:val="3"/>
  </w:num>
  <w:num w:numId="47">
    <w:abstractNumId w:val="31"/>
  </w:num>
  <w:num w:numId="48">
    <w:abstractNumId w:val="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30209"/>
    <w:rsid w:val="00040507"/>
    <w:rsid w:val="00063126"/>
    <w:rsid w:val="000A45F7"/>
    <w:rsid w:val="000C0481"/>
    <w:rsid w:val="000C70C3"/>
    <w:rsid w:val="000F2F16"/>
    <w:rsid w:val="000F7D39"/>
    <w:rsid w:val="0011040C"/>
    <w:rsid w:val="00112441"/>
    <w:rsid w:val="00126EBC"/>
    <w:rsid w:val="001352CB"/>
    <w:rsid w:val="00135A07"/>
    <w:rsid w:val="00155FDD"/>
    <w:rsid w:val="00181FD4"/>
    <w:rsid w:val="001A287D"/>
    <w:rsid w:val="001A408B"/>
    <w:rsid w:val="001A6F30"/>
    <w:rsid w:val="001B1029"/>
    <w:rsid w:val="001B19E0"/>
    <w:rsid w:val="001B40EE"/>
    <w:rsid w:val="001B4A75"/>
    <w:rsid w:val="001C195D"/>
    <w:rsid w:val="001C7682"/>
    <w:rsid w:val="001D53AE"/>
    <w:rsid w:val="001F605F"/>
    <w:rsid w:val="0020306C"/>
    <w:rsid w:val="00221C5C"/>
    <w:rsid w:val="0022238C"/>
    <w:rsid w:val="002224AB"/>
    <w:rsid w:val="00227D15"/>
    <w:rsid w:val="00231A81"/>
    <w:rsid w:val="002422A5"/>
    <w:rsid w:val="002432C1"/>
    <w:rsid w:val="002445C7"/>
    <w:rsid w:val="002637FA"/>
    <w:rsid w:val="0027237D"/>
    <w:rsid w:val="00277BF1"/>
    <w:rsid w:val="002809E5"/>
    <w:rsid w:val="00283D58"/>
    <w:rsid w:val="00293609"/>
    <w:rsid w:val="002A7ECD"/>
    <w:rsid w:val="002B264F"/>
    <w:rsid w:val="002B5946"/>
    <w:rsid w:val="002C13D5"/>
    <w:rsid w:val="002C140B"/>
    <w:rsid w:val="002C658A"/>
    <w:rsid w:val="002D0E1F"/>
    <w:rsid w:val="002D4F2A"/>
    <w:rsid w:val="002E1FA7"/>
    <w:rsid w:val="002E54DD"/>
    <w:rsid w:val="002F1D84"/>
    <w:rsid w:val="002F30B9"/>
    <w:rsid w:val="002F796D"/>
    <w:rsid w:val="0031567F"/>
    <w:rsid w:val="0032127D"/>
    <w:rsid w:val="0032223E"/>
    <w:rsid w:val="00327841"/>
    <w:rsid w:val="003309D3"/>
    <w:rsid w:val="003460E7"/>
    <w:rsid w:val="003553EB"/>
    <w:rsid w:val="003670C3"/>
    <w:rsid w:val="00373473"/>
    <w:rsid w:val="00392C56"/>
    <w:rsid w:val="003A2F3F"/>
    <w:rsid w:val="003A4211"/>
    <w:rsid w:val="003A46FF"/>
    <w:rsid w:val="003B2F0D"/>
    <w:rsid w:val="003C07DB"/>
    <w:rsid w:val="003C6090"/>
    <w:rsid w:val="003C7E5C"/>
    <w:rsid w:val="003E168A"/>
    <w:rsid w:val="003F50F8"/>
    <w:rsid w:val="003F6D15"/>
    <w:rsid w:val="00420D89"/>
    <w:rsid w:val="00432373"/>
    <w:rsid w:val="0044782E"/>
    <w:rsid w:val="00450D18"/>
    <w:rsid w:val="00462151"/>
    <w:rsid w:val="00463952"/>
    <w:rsid w:val="00472448"/>
    <w:rsid w:val="0047424E"/>
    <w:rsid w:val="004746F9"/>
    <w:rsid w:val="0049617F"/>
    <w:rsid w:val="004A252B"/>
    <w:rsid w:val="004A64E0"/>
    <w:rsid w:val="004B54D7"/>
    <w:rsid w:val="004B78EA"/>
    <w:rsid w:val="004B7964"/>
    <w:rsid w:val="004D3ACB"/>
    <w:rsid w:val="004D6CED"/>
    <w:rsid w:val="004E236A"/>
    <w:rsid w:val="004E3FA6"/>
    <w:rsid w:val="004E578C"/>
    <w:rsid w:val="005146E7"/>
    <w:rsid w:val="0051766A"/>
    <w:rsid w:val="00546887"/>
    <w:rsid w:val="00552AEF"/>
    <w:rsid w:val="00561354"/>
    <w:rsid w:val="00565962"/>
    <w:rsid w:val="005731B2"/>
    <w:rsid w:val="005960E3"/>
    <w:rsid w:val="005A36F8"/>
    <w:rsid w:val="005A45A1"/>
    <w:rsid w:val="005A6A9C"/>
    <w:rsid w:val="005B2629"/>
    <w:rsid w:val="005B2A75"/>
    <w:rsid w:val="005C0BFD"/>
    <w:rsid w:val="005C1C96"/>
    <w:rsid w:val="005C2177"/>
    <w:rsid w:val="005C3597"/>
    <w:rsid w:val="005D1B4E"/>
    <w:rsid w:val="005F0085"/>
    <w:rsid w:val="00601272"/>
    <w:rsid w:val="00611FDB"/>
    <w:rsid w:val="00612528"/>
    <w:rsid w:val="006234D8"/>
    <w:rsid w:val="00625127"/>
    <w:rsid w:val="00642E62"/>
    <w:rsid w:val="00645F0D"/>
    <w:rsid w:val="00662457"/>
    <w:rsid w:val="00664168"/>
    <w:rsid w:val="00676447"/>
    <w:rsid w:val="006A2843"/>
    <w:rsid w:val="006A61C2"/>
    <w:rsid w:val="006D43AB"/>
    <w:rsid w:val="006E3CCE"/>
    <w:rsid w:val="006F6B01"/>
    <w:rsid w:val="007016A7"/>
    <w:rsid w:val="00704F82"/>
    <w:rsid w:val="007073AE"/>
    <w:rsid w:val="0071392B"/>
    <w:rsid w:val="00740D4F"/>
    <w:rsid w:val="00756985"/>
    <w:rsid w:val="00776B50"/>
    <w:rsid w:val="00784ECB"/>
    <w:rsid w:val="00784F2A"/>
    <w:rsid w:val="007A2A79"/>
    <w:rsid w:val="007A6AE8"/>
    <w:rsid w:val="007B7C24"/>
    <w:rsid w:val="007B7FCD"/>
    <w:rsid w:val="007C0521"/>
    <w:rsid w:val="007C43A8"/>
    <w:rsid w:val="007D1B7B"/>
    <w:rsid w:val="007F3959"/>
    <w:rsid w:val="008068D3"/>
    <w:rsid w:val="0080749D"/>
    <w:rsid w:val="008203A3"/>
    <w:rsid w:val="0083341F"/>
    <w:rsid w:val="00842B5B"/>
    <w:rsid w:val="008666C4"/>
    <w:rsid w:val="00882F29"/>
    <w:rsid w:val="008A0221"/>
    <w:rsid w:val="008A6028"/>
    <w:rsid w:val="008B315F"/>
    <w:rsid w:val="008B7C7C"/>
    <w:rsid w:val="008C3DC4"/>
    <w:rsid w:val="008D3453"/>
    <w:rsid w:val="008D52DA"/>
    <w:rsid w:val="008E1812"/>
    <w:rsid w:val="008F2EDC"/>
    <w:rsid w:val="009178D3"/>
    <w:rsid w:val="00920119"/>
    <w:rsid w:val="00921F00"/>
    <w:rsid w:val="0092288C"/>
    <w:rsid w:val="009327A7"/>
    <w:rsid w:val="00942BF6"/>
    <w:rsid w:val="00946F70"/>
    <w:rsid w:val="0095552F"/>
    <w:rsid w:val="00966E66"/>
    <w:rsid w:val="00967916"/>
    <w:rsid w:val="00980B06"/>
    <w:rsid w:val="00984049"/>
    <w:rsid w:val="00990217"/>
    <w:rsid w:val="00991A1C"/>
    <w:rsid w:val="009A5BDD"/>
    <w:rsid w:val="009C095A"/>
    <w:rsid w:val="009C19A5"/>
    <w:rsid w:val="009C4514"/>
    <w:rsid w:val="009D79C9"/>
    <w:rsid w:val="009E023D"/>
    <w:rsid w:val="009E15D8"/>
    <w:rsid w:val="009E690B"/>
    <w:rsid w:val="009E7BDF"/>
    <w:rsid w:val="009F64F4"/>
    <w:rsid w:val="009F77B0"/>
    <w:rsid w:val="00A01512"/>
    <w:rsid w:val="00A0774A"/>
    <w:rsid w:val="00A10928"/>
    <w:rsid w:val="00A157E5"/>
    <w:rsid w:val="00A45746"/>
    <w:rsid w:val="00A5185A"/>
    <w:rsid w:val="00A61D63"/>
    <w:rsid w:val="00A745EE"/>
    <w:rsid w:val="00A814EE"/>
    <w:rsid w:val="00A854BD"/>
    <w:rsid w:val="00A93A32"/>
    <w:rsid w:val="00AB23AD"/>
    <w:rsid w:val="00AB61D9"/>
    <w:rsid w:val="00AC364A"/>
    <w:rsid w:val="00AD510B"/>
    <w:rsid w:val="00AD5A33"/>
    <w:rsid w:val="00AE06D0"/>
    <w:rsid w:val="00AE589C"/>
    <w:rsid w:val="00AF7B55"/>
    <w:rsid w:val="00B01BA8"/>
    <w:rsid w:val="00B12181"/>
    <w:rsid w:val="00B14E62"/>
    <w:rsid w:val="00B22504"/>
    <w:rsid w:val="00B34AA2"/>
    <w:rsid w:val="00B41DE0"/>
    <w:rsid w:val="00B51060"/>
    <w:rsid w:val="00B53438"/>
    <w:rsid w:val="00B604AA"/>
    <w:rsid w:val="00B7546E"/>
    <w:rsid w:val="00B75F38"/>
    <w:rsid w:val="00B905FE"/>
    <w:rsid w:val="00BB0460"/>
    <w:rsid w:val="00BB3C5C"/>
    <w:rsid w:val="00BC4800"/>
    <w:rsid w:val="00BF1CCE"/>
    <w:rsid w:val="00C320B6"/>
    <w:rsid w:val="00C331FA"/>
    <w:rsid w:val="00C37808"/>
    <w:rsid w:val="00C42DF0"/>
    <w:rsid w:val="00C45833"/>
    <w:rsid w:val="00C47149"/>
    <w:rsid w:val="00C55A52"/>
    <w:rsid w:val="00C57E2E"/>
    <w:rsid w:val="00C60B4D"/>
    <w:rsid w:val="00C64D9B"/>
    <w:rsid w:val="00C71702"/>
    <w:rsid w:val="00C76751"/>
    <w:rsid w:val="00C81B7D"/>
    <w:rsid w:val="00C83761"/>
    <w:rsid w:val="00CA2B8B"/>
    <w:rsid w:val="00CB0DDD"/>
    <w:rsid w:val="00CB487F"/>
    <w:rsid w:val="00CB6FB8"/>
    <w:rsid w:val="00CC1127"/>
    <w:rsid w:val="00CC5F21"/>
    <w:rsid w:val="00CE1AE6"/>
    <w:rsid w:val="00CE5592"/>
    <w:rsid w:val="00CF6A3B"/>
    <w:rsid w:val="00D03F31"/>
    <w:rsid w:val="00D15F2E"/>
    <w:rsid w:val="00D34741"/>
    <w:rsid w:val="00D44EE1"/>
    <w:rsid w:val="00D5082E"/>
    <w:rsid w:val="00D513A3"/>
    <w:rsid w:val="00D5789F"/>
    <w:rsid w:val="00D745EF"/>
    <w:rsid w:val="00D75C40"/>
    <w:rsid w:val="00D77D0E"/>
    <w:rsid w:val="00DA6AF6"/>
    <w:rsid w:val="00DC519F"/>
    <w:rsid w:val="00DD0A71"/>
    <w:rsid w:val="00DF1F34"/>
    <w:rsid w:val="00DF355C"/>
    <w:rsid w:val="00DF55F1"/>
    <w:rsid w:val="00E0297C"/>
    <w:rsid w:val="00E10DF4"/>
    <w:rsid w:val="00E1160C"/>
    <w:rsid w:val="00E15A63"/>
    <w:rsid w:val="00E170B4"/>
    <w:rsid w:val="00E33C2A"/>
    <w:rsid w:val="00E42E45"/>
    <w:rsid w:val="00E43FDD"/>
    <w:rsid w:val="00E4579D"/>
    <w:rsid w:val="00E4762B"/>
    <w:rsid w:val="00E52C80"/>
    <w:rsid w:val="00E533EF"/>
    <w:rsid w:val="00E576D9"/>
    <w:rsid w:val="00E6488C"/>
    <w:rsid w:val="00E65D7F"/>
    <w:rsid w:val="00E76431"/>
    <w:rsid w:val="00E81548"/>
    <w:rsid w:val="00E94360"/>
    <w:rsid w:val="00EA4019"/>
    <w:rsid w:val="00EC15FF"/>
    <w:rsid w:val="00F009FA"/>
    <w:rsid w:val="00F02B2E"/>
    <w:rsid w:val="00F426F4"/>
    <w:rsid w:val="00F47711"/>
    <w:rsid w:val="00F47737"/>
    <w:rsid w:val="00F6106E"/>
    <w:rsid w:val="00F77A03"/>
    <w:rsid w:val="00FA3A8E"/>
    <w:rsid w:val="00FB2C6C"/>
    <w:rsid w:val="00FB6017"/>
    <w:rsid w:val="00FC0881"/>
    <w:rsid w:val="00FD5534"/>
    <w:rsid w:val="00FD7682"/>
    <w:rsid w:val="00FE1807"/>
    <w:rsid w:val="00FE4B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aliases w:val="Head1,Título 1 anexo"/>
    <w:basedOn w:val="Normal"/>
    <w:next w:val="Normal"/>
    <w:link w:val="Ttulo1Char"/>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7237D"/>
    <w:pPr>
      <w:keepNext/>
      <w:ind w:right="284"/>
      <w:jc w:val="center"/>
      <w:outlineLvl w:val="3"/>
    </w:pPr>
    <w:rPr>
      <w:rFonts w:ascii="Times New Roman" w:hAnsi="Times New Roman"/>
      <w:b/>
      <w:bCs/>
    </w:rPr>
  </w:style>
  <w:style w:type="paragraph" w:styleId="Ttulo5">
    <w:name w:val="heading 5"/>
    <w:basedOn w:val="Normal"/>
    <w:next w:val="Normal"/>
    <w:link w:val="Ttulo5Char"/>
    <w:qFormat/>
    <w:rsid w:val="0027237D"/>
    <w:pPr>
      <w:keepNext/>
      <w:keepLines/>
      <w:spacing w:before="200"/>
      <w:outlineLvl w:val="4"/>
    </w:pPr>
    <w:rPr>
      <w:rFonts w:ascii="Cambria" w:hAnsi="Cambria"/>
      <w:color w:val="243F60"/>
    </w:rPr>
  </w:style>
  <w:style w:type="paragraph" w:styleId="Ttulo6">
    <w:name w:val="heading 6"/>
    <w:basedOn w:val="Normal"/>
    <w:next w:val="Normal"/>
    <w:link w:val="Ttulo6Char"/>
    <w:unhideWhenUsed/>
    <w:qFormat/>
    <w:rsid w:val="0032127D"/>
    <w:pPr>
      <w:spacing w:before="240" w:after="60"/>
      <w:outlineLvl w:val="5"/>
    </w:pPr>
    <w:rPr>
      <w:rFonts w:ascii="Calibri" w:hAnsi="Calibri"/>
      <w:b/>
      <w:bCs/>
      <w:color w:val="000000"/>
      <w:sz w:val="22"/>
      <w:szCs w:val="22"/>
      <w:lang w:eastAsia="en-US"/>
    </w:rPr>
  </w:style>
  <w:style w:type="paragraph" w:styleId="Ttulo7">
    <w:name w:val="heading 7"/>
    <w:basedOn w:val="Normal"/>
    <w:next w:val="Normal"/>
    <w:link w:val="Ttulo7Char"/>
    <w:qFormat/>
    <w:rsid w:val="0032127D"/>
    <w:pPr>
      <w:suppressAutoHyphens/>
      <w:spacing w:before="240" w:after="60"/>
      <w:ind w:left="6480" w:hanging="360"/>
      <w:outlineLvl w:val="6"/>
    </w:pPr>
    <w:rPr>
      <w:rFonts w:ascii="Calibri" w:hAnsi="Calibri"/>
      <w:kern w:val="1"/>
      <w:lang w:eastAsia="zh-CN"/>
    </w:rPr>
  </w:style>
  <w:style w:type="paragraph" w:styleId="Ttulo8">
    <w:name w:val="heading 8"/>
    <w:basedOn w:val="Standard"/>
    <w:next w:val="Textbody"/>
    <w:link w:val="Ttulo8Char"/>
    <w:qFormat/>
    <w:rsid w:val="00A01512"/>
    <w:pPr>
      <w:keepNext/>
      <w:keepLines/>
      <w:spacing w:before="200"/>
      <w:outlineLvl w:val="7"/>
    </w:pPr>
    <w:rPr>
      <w:rFonts w:ascii="Cambria" w:hAnsi="Cambria" w:cs="F"/>
      <w:color w:val="404040"/>
      <w:sz w:val="20"/>
      <w:szCs w:val="20"/>
    </w:rPr>
  </w:style>
  <w:style w:type="paragraph" w:styleId="Ttulo9">
    <w:name w:val="heading 9"/>
    <w:basedOn w:val="Normal"/>
    <w:next w:val="Normal"/>
    <w:link w:val="Ttulo9Char"/>
    <w:qFormat/>
    <w:rsid w:val="0027237D"/>
    <w:pPr>
      <w:keepNext/>
      <w:keepLines/>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nhideWhenUsed/>
    <w:rsid w:val="00A01512"/>
    <w:pPr>
      <w:spacing w:after="120"/>
    </w:pPr>
    <w:rPr>
      <w:sz w:val="16"/>
      <w:szCs w:val="16"/>
    </w:rPr>
  </w:style>
  <w:style w:type="character" w:customStyle="1" w:styleId="Corpodetexto3Char">
    <w:name w:val="Corpo de texto 3 Char"/>
    <w:basedOn w:val="Fontepargpadro"/>
    <w:link w:val="Corpodetexto3"/>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rsid w:val="00A01512"/>
    <w:rPr>
      <w:rFonts w:ascii="Arial" w:eastAsia="Times New Roman" w:hAnsi="Arial" w:cs="Times New Roman"/>
      <w:sz w:val="16"/>
      <w:szCs w:val="16"/>
      <w:lang w:eastAsia="pt-BR"/>
    </w:rPr>
  </w:style>
  <w:style w:type="paragraph" w:styleId="Corpodetexto">
    <w:name w:val="Body Text"/>
    <w:basedOn w:val="Normal"/>
    <w:link w:val="CorpodetextoChar"/>
    <w:unhideWhenUsed/>
    <w:rsid w:val="00C81B7D"/>
    <w:pPr>
      <w:spacing w:after="120"/>
    </w:pPr>
  </w:style>
  <w:style w:type="character" w:customStyle="1" w:styleId="CorpodetextoChar">
    <w:name w:val="Corpo de texto Char"/>
    <w:basedOn w:val="Fontepargpadro"/>
    <w:link w:val="Corpodetexto"/>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nhideWhenUsed/>
    <w:rsid w:val="00C81B7D"/>
    <w:pPr>
      <w:spacing w:after="120"/>
      <w:ind w:left="283"/>
    </w:pPr>
  </w:style>
  <w:style w:type="character" w:customStyle="1" w:styleId="RecuodecorpodetextoChar">
    <w:name w:val="Recuo de corpo de texto Char"/>
    <w:basedOn w:val="Fontepargpadro"/>
    <w:link w:val="Recuodecorpodetexto"/>
    <w:rsid w:val="00C81B7D"/>
    <w:rPr>
      <w:rFonts w:ascii="Arial" w:eastAsia="Times New Roman" w:hAnsi="Arial" w:cs="Times New Roman"/>
      <w:sz w:val="24"/>
      <w:szCs w:val="24"/>
      <w:lang w:eastAsia="pt-BR"/>
    </w:rPr>
  </w:style>
  <w:style w:type="character" w:customStyle="1" w:styleId="Ttulo1Char">
    <w:name w:val="Título 1 Char"/>
    <w:aliases w:val="Head1 Char1,Título 1 anexo Char"/>
    <w:basedOn w:val="Fontepargpadro"/>
    <w:link w:val="Ttulo1"/>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C81B7D"/>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rsid w:val="0032127D"/>
    <w:rPr>
      <w:rFonts w:ascii="Calibri" w:eastAsia="Times New Roman" w:hAnsi="Calibri" w:cs="Times New Roman"/>
      <w:b/>
      <w:bCs/>
      <w:color w:val="000000"/>
    </w:rPr>
  </w:style>
  <w:style w:type="character" w:customStyle="1" w:styleId="Ttulo7Char">
    <w:name w:val="Título 7 Char"/>
    <w:basedOn w:val="Fontepargpadro"/>
    <w:link w:val="Ttulo7"/>
    <w:rsid w:val="0032127D"/>
    <w:rPr>
      <w:rFonts w:ascii="Calibri" w:eastAsia="Times New Roman" w:hAnsi="Calibri" w:cs="Times New Roman"/>
      <w:kern w:val="1"/>
      <w:sz w:val="24"/>
      <w:szCs w:val="24"/>
      <w:lang w:eastAsia="zh-CN"/>
    </w:rPr>
  </w:style>
  <w:style w:type="paragraph" w:customStyle="1" w:styleId="TtuloA">
    <w:name w:val="Título A"/>
    <w:rsid w:val="0032127D"/>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Ttulo2A">
    <w:name w:val="Título 2 A"/>
    <w:next w:val="Normal"/>
    <w:rsid w:val="0032127D"/>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 w:type="character" w:customStyle="1" w:styleId="Ttulo4Char">
    <w:name w:val="Título 4 Char"/>
    <w:basedOn w:val="Fontepargpadro"/>
    <w:link w:val="Ttulo4"/>
    <w:rsid w:val="0027237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7237D"/>
    <w:rPr>
      <w:rFonts w:ascii="Cambria" w:eastAsia="Times New Roman" w:hAnsi="Cambria" w:cs="Times New Roman"/>
      <w:color w:val="243F60"/>
      <w:sz w:val="24"/>
      <w:szCs w:val="24"/>
      <w:lang w:eastAsia="pt-BR"/>
    </w:rPr>
  </w:style>
  <w:style w:type="character" w:customStyle="1" w:styleId="Ttulo9Char">
    <w:name w:val="Título 9 Char"/>
    <w:basedOn w:val="Fontepargpadro"/>
    <w:link w:val="Ttulo9"/>
    <w:rsid w:val="0027237D"/>
    <w:rPr>
      <w:rFonts w:ascii="Cambria" w:eastAsia="Times New Roman" w:hAnsi="Cambria" w:cs="Times New Roman"/>
      <w:i/>
      <w:iCs/>
      <w:color w:val="404040"/>
      <w:sz w:val="20"/>
      <w:szCs w:val="20"/>
      <w:lang w:eastAsia="pt-BR"/>
    </w:rPr>
  </w:style>
  <w:style w:type="character" w:customStyle="1" w:styleId="Head1Char">
    <w:name w:val="Head1 Char"/>
    <w:aliases w:val="Título 1 anexo Char Char"/>
    <w:rsid w:val="0027237D"/>
    <w:rPr>
      <w:rFonts w:ascii="Century" w:eastAsia="Arial Unicode MS" w:hAnsi="Century" w:cs="Arial Unicode MS"/>
      <w:b/>
      <w:bCs/>
      <w:sz w:val="24"/>
      <w:szCs w:val="24"/>
      <w:lang w:eastAsia="pt-BR"/>
    </w:rPr>
  </w:style>
  <w:style w:type="character" w:customStyle="1" w:styleId="CharChar14">
    <w:name w:val="Char Char14"/>
    <w:rsid w:val="0027237D"/>
    <w:rPr>
      <w:rFonts w:ascii="Century Gothic" w:eastAsia="Times New Roman" w:hAnsi="Century Gothic" w:cs="Times New Roman"/>
      <w:b/>
      <w:bCs/>
      <w:szCs w:val="24"/>
      <w:lang w:eastAsia="pt-BR"/>
    </w:rPr>
  </w:style>
  <w:style w:type="character" w:customStyle="1" w:styleId="CharChar12">
    <w:name w:val="Char Char12"/>
    <w:rsid w:val="0027237D"/>
    <w:rPr>
      <w:rFonts w:ascii="Times New Roman" w:eastAsia="Times New Roman" w:hAnsi="Times New Roman" w:cs="Times New Roman"/>
      <w:b/>
      <w:bCs/>
      <w:sz w:val="24"/>
      <w:szCs w:val="24"/>
      <w:lang w:eastAsia="pt-BR"/>
    </w:rPr>
  </w:style>
  <w:style w:type="character" w:customStyle="1" w:styleId="CharChar10">
    <w:name w:val="Char Char10"/>
    <w:rsid w:val="0027237D"/>
    <w:rPr>
      <w:rFonts w:ascii="Times New Roman" w:eastAsia="Times New Roman" w:hAnsi="Times New Roman" w:cs="Times New Roman"/>
      <w:b/>
      <w:bCs/>
      <w:sz w:val="24"/>
      <w:szCs w:val="24"/>
      <w:lang w:eastAsia="pt-BR"/>
    </w:rPr>
  </w:style>
  <w:style w:type="paragraph" w:styleId="Textoembloco">
    <w:name w:val="Block Text"/>
    <w:basedOn w:val="Normal"/>
    <w:rsid w:val="0027237D"/>
    <w:pPr>
      <w:ind w:left="851" w:right="284"/>
      <w:jc w:val="both"/>
    </w:pPr>
    <w:rPr>
      <w:rFonts w:ascii="Times New Roman" w:hAnsi="Times New Roman"/>
    </w:rPr>
  </w:style>
  <w:style w:type="character" w:styleId="Nmerodepgina">
    <w:name w:val="page number"/>
    <w:basedOn w:val="Fontepargpadro"/>
    <w:rsid w:val="0027237D"/>
  </w:style>
  <w:style w:type="paragraph" w:customStyle="1" w:styleId="font6">
    <w:name w:val="font6"/>
    <w:basedOn w:val="Normal"/>
    <w:rsid w:val="0027237D"/>
    <w:pPr>
      <w:spacing w:before="100" w:beforeAutospacing="1" w:after="100" w:afterAutospacing="1"/>
    </w:pPr>
    <w:rPr>
      <w:rFonts w:ascii="Times New Roman" w:eastAsia="Arial Unicode MS" w:hAnsi="Times New Roman"/>
      <w:sz w:val="20"/>
      <w:szCs w:val="20"/>
    </w:rPr>
  </w:style>
  <w:style w:type="paragraph" w:customStyle="1" w:styleId="edital">
    <w:name w:val="edital"/>
    <w:basedOn w:val="Normal"/>
    <w:rsid w:val="0027237D"/>
    <w:pPr>
      <w:tabs>
        <w:tab w:val="num" w:pos="0"/>
      </w:tabs>
      <w:jc w:val="both"/>
    </w:pPr>
    <w:rPr>
      <w:rFonts w:ascii="Times New Roman" w:hAnsi="Times New Roman"/>
      <w:szCs w:val="20"/>
    </w:rPr>
  </w:style>
  <w:style w:type="paragraph" w:customStyle="1" w:styleId="xl63">
    <w:name w:val="xl63"/>
    <w:basedOn w:val="Normal"/>
    <w:rsid w:val="0027237D"/>
    <w:pPr>
      <w:spacing w:before="100" w:beforeAutospacing="1" w:after="100" w:afterAutospacing="1"/>
      <w:jc w:val="center"/>
      <w:textAlignment w:val="center"/>
    </w:pPr>
    <w:rPr>
      <w:rFonts w:cs="Arial"/>
      <w:sz w:val="22"/>
      <w:szCs w:val="22"/>
    </w:rPr>
  </w:style>
  <w:style w:type="paragraph" w:customStyle="1" w:styleId="gem">
    <w:name w:val="gem"/>
    <w:basedOn w:val="Corpodetexto"/>
    <w:rsid w:val="0027237D"/>
    <w:pPr>
      <w:tabs>
        <w:tab w:val="left" w:pos="900"/>
      </w:tabs>
      <w:spacing w:before="120" w:after="0"/>
      <w:ind w:left="360" w:right="284"/>
      <w:jc w:val="both"/>
    </w:pPr>
    <w:rPr>
      <w:rFonts w:ascii="Century Gothic" w:hAnsi="Century Gothic" w:cs="Arial"/>
    </w:rPr>
  </w:style>
  <w:style w:type="paragraph" w:customStyle="1" w:styleId="gem2">
    <w:name w:val="gem 2"/>
    <w:basedOn w:val="Normal"/>
    <w:rsid w:val="0027237D"/>
    <w:pPr>
      <w:spacing w:before="60"/>
      <w:ind w:left="644" w:hanging="644"/>
      <w:jc w:val="both"/>
    </w:pPr>
    <w:rPr>
      <w:rFonts w:ascii="Century Gothic" w:hAnsi="Century Gothic" w:cs="Arial"/>
    </w:rPr>
  </w:style>
  <w:style w:type="character" w:customStyle="1" w:styleId="gem1CharChar">
    <w:name w:val="gem1 Char Char"/>
    <w:rsid w:val="0027237D"/>
    <w:rPr>
      <w:rFonts w:ascii="Century Gothic" w:hAnsi="Century Gothic" w:cs="Arial"/>
      <w:sz w:val="24"/>
      <w:szCs w:val="24"/>
      <w:lang w:val="pt-BR" w:eastAsia="pt-BR" w:bidi="ar-SA"/>
    </w:rPr>
  </w:style>
  <w:style w:type="paragraph" w:styleId="Subttulo">
    <w:name w:val="Subtitle"/>
    <w:basedOn w:val="Normal"/>
    <w:link w:val="SubttuloChar"/>
    <w:qFormat/>
    <w:rsid w:val="0027237D"/>
    <w:pPr>
      <w:autoSpaceDE w:val="0"/>
      <w:autoSpaceDN w:val="0"/>
      <w:jc w:val="center"/>
    </w:pPr>
    <w:rPr>
      <w:rFonts w:ascii="Times New Roman" w:hAnsi="Times New Roman"/>
      <w:b/>
      <w:bCs/>
    </w:rPr>
  </w:style>
  <w:style w:type="character" w:customStyle="1" w:styleId="SubttuloChar">
    <w:name w:val="Subtítulo Char"/>
    <w:basedOn w:val="Fontepargpadro"/>
    <w:link w:val="Subttulo"/>
    <w:rsid w:val="0027237D"/>
    <w:rPr>
      <w:rFonts w:ascii="Times New Roman" w:eastAsia="Times New Roman" w:hAnsi="Times New Roman" w:cs="Times New Roman"/>
      <w:b/>
      <w:bCs/>
      <w:sz w:val="24"/>
      <w:szCs w:val="24"/>
      <w:lang w:eastAsia="pt-BR"/>
    </w:rPr>
  </w:style>
  <w:style w:type="character" w:customStyle="1" w:styleId="CharChar2">
    <w:name w:val="Char Char2"/>
    <w:rsid w:val="0027237D"/>
    <w:rPr>
      <w:rFonts w:ascii="Times New Roman" w:eastAsia="Times New Roman" w:hAnsi="Times New Roman" w:cs="Times New Roman"/>
      <w:b/>
      <w:bCs/>
      <w:sz w:val="24"/>
      <w:szCs w:val="24"/>
      <w:lang w:eastAsia="pt-BR"/>
    </w:rPr>
  </w:style>
  <w:style w:type="paragraph" w:customStyle="1" w:styleId="Clusula">
    <w:name w:val="Cláusula"/>
    <w:basedOn w:val="Normal"/>
    <w:rsid w:val="0027237D"/>
    <w:pPr>
      <w:autoSpaceDE w:val="0"/>
      <w:autoSpaceDN w:val="0"/>
      <w:spacing w:before="120" w:after="120"/>
    </w:pPr>
    <w:rPr>
      <w:rFonts w:ascii="Times New Roman" w:hAnsi="Times New Roman"/>
      <w:b/>
      <w:bCs/>
      <w:smallCaps/>
    </w:rPr>
  </w:style>
  <w:style w:type="paragraph" w:customStyle="1" w:styleId="Pargrafo">
    <w:name w:val="Parágrafo"/>
    <w:basedOn w:val="Normal"/>
    <w:rsid w:val="0027237D"/>
    <w:pPr>
      <w:autoSpaceDE w:val="0"/>
      <w:autoSpaceDN w:val="0"/>
      <w:spacing w:after="120"/>
      <w:ind w:firstLine="1418"/>
      <w:jc w:val="both"/>
    </w:pPr>
    <w:rPr>
      <w:rFonts w:ascii="Times New Roman" w:hAnsi="Times New Roman"/>
    </w:rPr>
  </w:style>
  <w:style w:type="paragraph" w:customStyle="1" w:styleId="western">
    <w:name w:val="western"/>
    <w:basedOn w:val="Normal"/>
    <w:rsid w:val="0027237D"/>
    <w:pPr>
      <w:spacing w:before="100" w:beforeAutospacing="1" w:after="119"/>
    </w:pPr>
    <w:rPr>
      <w:rFonts w:ascii="Times New Roman" w:hAnsi="Times New Roman"/>
    </w:rPr>
  </w:style>
  <w:style w:type="paragraph" w:customStyle="1" w:styleId="P">
    <w:name w:val="P"/>
    <w:basedOn w:val="Normal"/>
    <w:rsid w:val="0027237D"/>
    <w:pPr>
      <w:jc w:val="both"/>
    </w:pPr>
    <w:rPr>
      <w:rFonts w:ascii="Times New Roman" w:hAnsi="Times New Roman"/>
      <w:b/>
      <w:szCs w:val="20"/>
    </w:rPr>
  </w:style>
  <w:style w:type="paragraph" w:customStyle="1" w:styleId="Corpodetexto31">
    <w:name w:val="Corpo de texto 31"/>
    <w:basedOn w:val="Normal"/>
    <w:rsid w:val="0027237D"/>
    <w:pPr>
      <w:jc w:val="both"/>
    </w:pPr>
    <w:rPr>
      <w:szCs w:val="20"/>
      <w:lang w:val="pt-PT"/>
    </w:rPr>
  </w:style>
  <w:style w:type="character" w:styleId="Forte">
    <w:name w:val="Strong"/>
    <w:uiPriority w:val="22"/>
    <w:qFormat/>
    <w:rsid w:val="0027237D"/>
    <w:rPr>
      <w:b/>
    </w:rPr>
  </w:style>
  <w:style w:type="paragraph" w:customStyle="1" w:styleId="legenda">
    <w:name w:val="legenda"/>
    <w:basedOn w:val="Normal"/>
    <w:rsid w:val="0027237D"/>
    <w:rPr>
      <w:rFonts w:ascii="Times New Roman" w:hAnsi="Times New Roman"/>
      <w:szCs w:val="20"/>
    </w:rPr>
  </w:style>
  <w:style w:type="paragraph" w:customStyle="1" w:styleId="Padro">
    <w:name w:val="Padrão"/>
    <w:rsid w:val="0027237D"/>
    <w:pPr>
      <w:widowControl w:val="0"/>
      <w:spacing w:after="0" w:line="240" w:lineRule="auto"/>
    </w:pPr>
    <w:rPr>
      <w:rFonts w:ascii="Times New Roman" w:eastAsia="Times New Roman" w:hAnsi="Times New Roman" w:cs="Times New Roman"/>
      <w:snapToGrid w:val="0"/>
      <w:sz w:val="24"/>
      <w:szCs w:val="20"/>
      <w:lang w:eastAsia="pt-BR"/>
    </w:rPr>
  </w:style>
  <w:style w:type="paragraph" w:customStyle="1" w:styleId="Contedodatabela">
    <w:name w:val="Conteúdo da tabela"/>
    <w:basedOn w:val="Normal"/>
    <w:rsid w:val="0027237D"/>
    <w:pPr>
      <w:suppressLineNumbers/>
      <w:suppressAutoHyphens/>
    </w:pPr>
    <w:rPr>
      <w:rFonts w:ascii="Times New Roman" w:hAnsi="Times New Roman"/>
      <w:szCs w:val="20"/>
      <w:lang w:eastAsia="ar-SA"/>
    </w:rPr>
  </w:style>
  <w:style w:type="paragraph" w:customStyle="1" w:styleId="Recuodecorpodetexto31">
    <w:name w:val="Recuo de corpo de texto 31"/>
    <w:basedOn w:val="Normal"/>
    <w:rsid w:val="0027237D"/>
    <w:pPr>
      <w:suppressAutoHyphens/>
      <w:autoSpaceDE w:val="0"/>
      <w:ind w:left="709"/>
      <w:jc w:val="both"/>
    </w:pPr>
    <w:rPr>
      <w:rFonts w:cs="Arial"/>
      <w:lang w:eastAsia="ar-SA"/>
    </w:rPr>
  </w:style>
  <w:style w:type="character" w:customStyle="1" w:styleId="CharChar11">
    <w:name w:val="Char Char11"/>
    <w:rsid w:val="0027237D"/>
    <w:rPr>
      <w:rFonts w:ascii="Times New Roman" w:eastAsia="Times New Roman" w:hAnsi="Times New Roman" w:cs="Times New Roman"/>
      <w:sz w:val="24"/>
      <w:szCs w:val="24"/>
      <w:lang w:eastAsia="pt-BR"/>
    </w:rPr>
  </w:style>
  <w:style w:type="paragraph" w:customStyle="1" w:styleId="Estilo">
    <w:name w:val="Estilo"/>
    <w:rsid w:val="0027237D"/>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uiPriority w:val="99"/>
    <w:rsid w:val="0027237D"/>
    <w:rPr>
      <w:color w:val="0000FF"/>
      <w:u w:val="single"/>
    </w:rPr>
  </w:style>
  <w:style w:type="character" w:customStyle="1" w:styleId="conteudodestaquepeqlaranja1">
    <w:name w:val="conteudo_destaque_peq_laranja1"/>
    <w:rsid w:val="0027237D"/>
    <w:rPr>
      <w:rFonts w:ascii="Trebuchet MS" w:hAnsi="Trebuchet MS" w:hint="default"/>
      <w:b/>
      <w:bCs/>
      <w:strike w:val="0"/>
      <w:dstrike w:val="0"/>
      <w:color w:val="D76406"/>
      <w:sz w:val="16"/>
      <w:szCs w:val="16"/>
      <w:u w:val="none"/>
      <w:effect w:val="none"/>
    </w:rPr>
  </w:style>
  <w:style w:type="character" w:styleId="HiperlinkVisitado">
    <w:name w:val="FollowedHyperlink"/>
    <w:uiPriority w:val="99"/>
    <w:rsid w:val="0027237D"/>
    <w:rPr>
      <w:color w:val="800080"/>
      <w:u w:val="single"/>
    </w:rPr>
  </w:style>
  <w:style w:type="paragraph" w:customStyle="1" w:styleId="modelo">
    <w:name w:val="modelo"/>
    <w:basedOn w:val="Cabealho"/>
    <w:next w:val="Cabealho"/>
    <w:rsid w:val="0027237D"/>
    <w:pPr>
      <w:widowControl w:val="0"/>
      <w:tabs>
        <w:tab w:val="clear" w:pos="4252"/>
        <w:tab w:val="clear" w:pos="8504"/>
        <w:tab w:val="center" w:pos="4419"/>
        <w:tab w:val="right" w:pos="8838"/>
      </w:tabs>
      <w:suppressAutoHyphens/>
      <w:autoSpaceDE w:val="0"/>
      <w:autoSpaceDN w:val="0"/>
      <w:jc w:val="both"/>
    </w:pPr>
    <w:rPr>
      <w:rFonts w:ascii="Arial" w:eastAsia="Times New Roman" w:hAnsi="Arial" w:cs="Arial"/>
      <w:sz w:val="24"/>
      <w:szCs w:val="24"/>
      <w:lang w:val="pt-PT" w:eastAsia="pt-BR"/>
    </w:rPr>
  </w:style>
  <w:style w:type="character" w:customStyle="1" w:styleId="WW-Absatz-Standardschriftart111111">
    <w:name w:val="WW-Absatz-Standardschriftart111111"/>
    <w:rsid w:val="0027237D"/>
  </w:style>
  <w:style w:type="paragraph" w:customStyle="1" w:styleId="texto1">
    <w:name w:val="texto1"/>
    <w:basedOn w:val="Default"/>
    <w:next w:val="Default"/>
    <w:uiPriority w:val="99"/>
    <w:rsid w:val="0027237D"/>
    <w:pPr>
      <w:suppressAutoHyphens w:val="0"/>
      <w:autoSpaceDE w:val="0"/>
      <w:adjustRightInd w:val="0"/>
      <w:textAlignment w:val="auto"/>
    </w:pPr>
    <w:rPr>
      <w:rFonts w:ascii="Arial" w:eastAsia="Calibri" w:hAnsi="Arial" w:cs="Arial"/>
      <w:color w:val="auto"/>
      <w:kern w:val="0"/>
      <w:lang w:eastAsia="en-US" w:bidi="ar-SA"/>
    </w:rPr>
  </w:style>
  <w:style w:type="paragraph" w:customStyle="1" w:styleId="Corpo">
    <w:name w:val="Corpo"/>
    <w:rsid w:val="002723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table" w:styleId="Tabelacomgrade">
    <w:name w:val="Table Grid"/>
    <w:basedOn w:val="Tabelanormal"/>
    <w:uiPriority w:val="59"/>
    <w:rsid w:val="0027237D"/>
    <w:pPr>
      <w:spacing w:after="0" w:line="240" w:lineRule="auto"/>
      <w:ind w:left="34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aliases w:val="Head1,Título 1 anexo"/>
    <w:basedOn w:val="Normal"/>
    <w:next w:val="Normal"/>
    <w:link w:val="Ttulo1Char"/>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7237D"/>
    <w:pPr>
      <w:keepNext/>
      <w:ind w:right="284"/>
      <w:jc w:val="center"/>
      <w:outlineLvl w:val="3"/>
    </w:pPr>
    <w:rPr>
      <w:rFonts w:ascii="Times New Roman" w:hAnsi="Times New Roman"/>
      <w:b/>
      <w:bCs/>
    </w:rPr>
  </w:style>
  <w:style w:type="paragraph" w:styleId="Ttulo5">
    <w:name w:val="heading 5"/>
    <w:basedOn w:val="Normal"/>
    <w:next w:val="Normal"/>
    <w:link w:val="Ttulo5Char"/>
    <w:qFormat/>
    <w:rsid w:val="0027237D"/>
    <w:pPr>
      <w:keepNext/>
      <w:keepLines/>
      <w:spacing w:before="200"/>
      <w:outlineLvl w:val="4"/>
    </w:pPr>
    <w:rPr>
      <w:rFonts w:ascii="Cambria" w:hAnsi="Cambria"/>
      <w:color w:val="243F60"/>
    </w:rPr>
  </w:style>
  <w:style w:type="paragraph" w:styleId="Ttulo6">
    <w:name w:val="heading 6"/>
    <w:basedOn w:val="Normal"/>
    <w:next w:val="Normal"/>
    <w:link w:val="Ttulo6Char"/>
    <w:unhideWhenUsed/>
    <w:qFormat/>
    <w:rsid w:val="0032127D"/>
    <w:pPr>
      <w:spacing w:before="240" w:after="60"/>
      <w:outlineLvl w:val="5"/>
    </w:pPr>
    <w:rPr>
      <w:rFonts w:ascii="Calibri" w:hAnsi="Calibri"/>
      <w:b/>
      <w:bCs/>
      <w:color w:val="000000"/>
      <w:sz w:val="22"/>
      <w:szCs w:val="22"/>
      <w:lang w:eastAsia="en-US"/>
    </w:rPr>
  </w:style>
  <w:style w:type="paragraph" w:styleId="Ttulo7">
    <w:name w:val="heading 7"/>
    <w:basedOn w:val="Normal"/>
    <w:next w:val="Normal"/>
    <w:link w:val="Ttulo7Char"/>
    <w:qFormat/>
    <w:rsid w:val="0032127D"/>
    <w:pPr>
      <w:suppressAutoHyphens/>
      <w:spacing w:before="240" w:after="60"/>
      <w:ind w:left="6480" w:hanging="360"/>
      <w:outlineLvl w:val="6"/>
    </w:pPr>
    <w:rPr>
      <w:rFonts w:ascii="Calibri" w:hAnsi="Calibri"/>
      <w:kern w:val="1"/>
      <w:lang w:eastAsia="zh-CN"/>
    </w:rPr>
  </w:style>
  <w:style w:type="paragraph" w:styleId="Ttulo8">
    <w:name w:val="heading 8"/>
    <w:basedOn w:val="Standard"/>
    <w:next w:val="Textbody"/>
    <w:link w:val="Ttulo8Char"/>
    <w:qFormat/>
    <w:rsid w:val="00A01512"/>
    <w:pPr>
      <w:keepNext/>
      <w:keepLines/>
      <w:spacing w:before="200"/>
      <w:outlineLvl w:val="7"/>
    </w:pPr>
    <w:rPr>
      <w:rFonts w:ascii="Cambria" w:hAnsi="Cambria" w:cs="F"/>
      <w:color w:val="404040"/>
      <w:sz w:val="20"/>
      <w:szCs w:val="20"/>
    </w:rPr>
  </w:style>
  <w:style w:type="paragraph" w:styleId="Ttulo9">
    <w:name w:val="heading 9"/>
    <w:basedOn w:val="Normal"/>
    <w:next w:val="Normal"/>
    <w:link w:val="Ttulo9Char"/>
    <w:qFormat/>
    <w:rsid w:val="0027237D"/>
    <w:pPr>
      <w:keepNext/>
      <w:keepLines/>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nhideWhenUsed/>
    <w:rsid w:val="00A01512"/>
    <w:pPr>
      <w:spacing w:after="120"/>
    </w:pPr>
    <w:rPr>
      <w:sz w:val="16"/>
      <w:szCs w:val="16"/>
    </w:rPr>
  </w:style>
  <w:style w:type="character" w:customStyle="1" w:styleId="Corpodetexto3Char">
    <w:name w:val="Corpo de texto 3 Char"/>
    <w:basedOn w:val="Fontepargpadro"/>
    <w:link w:val="Corpodetexto3"/>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rsid w:val="00A01512"/>
    <w:rPr>
      <w:rFonts w:ascii="Arial" w:eastAsia="Times New Roman" w:hAnsi="Arial" w:cs="Times New Roman"/>
      <w:sz w:val="16"/>
      <w:szCs w:val="16"/>
      <w:lang w:eastAsia="pt-BR"/>
    </w:rPr>
  </w:style>
  <w:style w:type="paragraph" w:styleId="Corpodetexto">
    <w:name w:val="Body Text"/>
    <w:basedOn w:val="Normal"/>
    <w:link w:val="CorpodetextoChar"/>
    <w:unhideWhenUsed/>
    <w:rsid w:val="00C81B7D"/>
    <w:pPr>
      <w:spacing w:after="120"/>
    </w:pPr>
  </w:style>
  <w:style w:type="character" w:customStyle="1" w:styleId="CorpodetextoChar">
    <w:name w:val="Corpo de texto Char"/>
    <w:basedOn w:val="Fontepargpadro"/>
    <w:link w:val="Corpodetexto"/>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nhideWhenUsed/>
    <w:rsid w:val="00C81B7D"/>
    <w:pPr>
      <w:spacing w:after="120"/>
      <w:ind w:left="283"/>
    </w:pPr>
  </w:style>
  <w:style w:type="character" w:customStyle="1" w:styleId="RecuodecorpodetextoChar">
    <w:name w:val="Recuo de corpo de texto Char"/>
    <w:basedOn w:val="Fontepargpadro"/>
    <w:link w:val="Recuodecorpodetexto"/>
    <w:rsid w:val="00C81B7D"/>
    <w:rPr>
      <w:rFonts w:ascii="Arial" w:eastAsia="Times New Roman" w:hAnsi="Arial" w:cs="Times New Roman"/>
      <w:sz w:val="24"/>
      <w:szCs w:val="24"/>
      <w:lang w:eastAsia="pt-BR"/>
    </w:rPr>
  </w:style>
  <w:style w:type="character" w:customStyle="1" w:styleId="Ttulo1Char">
    <w:name w:val="Título 1 Char"/>
    <w:aliases w:val="Head1 Char1,Título 1 anexo Char"/>
    <w:basedOn w:val="Fontepargpadro"/>
    <w:link w:val="Ttulo1"/>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C81B7D"/>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rsid w:val="0032127D"/>
    <w:rPr>
      <w:rFonts w:ascii="Calibri" w:eastAsia="Times New Roman" w:hAnsi="Calibri" w:cs="Times New Roman"/>
      <w:b/>
      <w:bCs/>
      <w:color w:val="000000"/>
    </w:rPr>
  </w:style>
  <w:style w:type="character" w:customStyle="1" w:styleId="Ttulo7Char">
    <w:name w:val="Título 7 Char"/>
    <w:basedOn w:val="Fontepargpadro"/>
    <w:link w:val="Ttulo7"/>
    <w:rsid w:val="0032127D"/>
    <w:rPr>
      <w:rFonts w:ascii="Calibri" w:eastAsia="Times New Roman" w:hAnsi="Calibri" w:cs="Times New Roman"/>
      <w:kern w:val="1"/>
      <w:sz w:val="24"/>
      <w:szCs w:val="24"/>
      <w:lang w:eastAsia="zh-CN"/>
    </w:rPr>
  </w:style>
  <w:style w:type="paragraph" w:customStyle="1" w:styleId="TtuloA">
    <w:name w:val="Título A"/>
    <w:rsid w:val="0032127D"/>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Ttulo2A">
    <w:name w:val="Título 2 A"/>
    <w:next w:val="Normal"/>
    <w:rsid w:val="0032127D"/>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 w:type="character" w:customStyle="1" w:styleId="Ttulo4Char">
    <w:name w:val="Título 4 Char"/>
    <w:basedOn w:val="Fontepargpadro"/>
    <w:link w:val="Ttulo4"/>
    <w:rsid w:val="0027237D"/>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7237D"/>
    <w:rPr>
      <w:rFonts w:ascii="Cambria" w:eastAsia="Times New Roman" w:hAnsi="Cambria" w:cs="Times New Roman"/>
      <w:color w:val="243F60"/>
      <w:sz w:val="24"/>
      <w:szCs w:val="24"/>
      <w:lang w:eastAsia="pt-BR"/>
    </w:rPr>
  </w:style>
  <w:style w:type="character" w:customStyle="1" w:styleId="Ttulo9Char">
    <w:name w:val="Título 9 Char"/>
    <w:basedOn w:val="Fontepargpadro"/>
    <w:link w:val="Ttulo9"/>
    <w:rsid w:val="0027237D"/>
    <w:rPr>
      <w:rFonts w:ascii="Cambria" w:eastAsia="Times New Roman" w:hAnsi="Cambria" w:cs="Times New Roman"/>
      <w:i/>
      <w:iCs/>
      <w:color w:val="404040"/>
      <w:sz w:val="20"/>
      <w:szCs w:val="20"/>
      <w:lang w:eastAsia="pt-BR"/>
    </w:rPr>
  </w:style>
  <w:style w:type="character" w:customStyle="1" w:styleId="Head1Char">
    <w:name w:val="Head1 Char"/>
    <w:aliases w:val="Título 1 anexo Char Char"/>
    <w:rsid w:val="0027237D"/>
    <w:rPr>
      <w:rFonts w:ascii="Century" w:eastAsia="Arial Unicode MS" w:hAnsi="Century" w:cs="Arial Unicode MS"/>
      <w:b/>
      <w:bCs/>
      <w:sz w:val="24"/>
      <w:szCs w:val="24"/>
      <w:lang w:eastAsia="pt-BR"/>
    </w:rPr>
  </w:style>
  <w:style w:type="character" w:customStyle="1" w:styleId="CharChar14">
    <w:name w:val="Char Char14"/>
    <w:rsid w:val="0027237D"/>
    <w:rPr>
      <w:rFonts w:ascii="Century Gothic" w:eastAsia="Times New Roman" w:hAnsi="Century Gothic" w:cs="Times New Roman"/>
      <w:b/>
      <w:bCs/>
      <w:szCs w:val="24"/>
      <w:lang w:eastAsia="pt-BR"/>
    </w:rPr>
  </w:style>
  <w:style w:type="character" w:customStyle="1" w:styleId="CharChar12">
    <w:name w:val="Char Char12"/>
    <w:rsid w:val="0027237D"/>
    <w:rPr>
      <w:rFonts w:ascii="Times New Roman" w:eastAsia="Times New Roman" w:hAnsi="Times New Roman" w:cs="Times New Roman"/>
      <w:b/>
      <w:bCs/>
      <w:sz w:val="24"/>
      <w:szCs w:val="24"/>
      <w:lang w:eastAsia="pt-BR"/>
    </w:rPr>
  </w:style>
  <w:style w:type="character" w:customStyle="1" w:styleId="CharChar10">
    <w:name w:val="Char Char10"/>
    <w:rsid w:val="0027237D"/>
    <w:rPr>
      <w:rFonts w:ascii="Times New Roman" w:eastAsia="Times New Roman" w:hAnsi="Times New Roman" w:cs="Times New Roman"/>
      <w:b/>
      <w:bCs/>
      <w:sz w:val="24"/>
      <w:szCs w:val="24"/>
      <w:lang w:eastAsia="pt-BR"/>
    </w:rPr>
  </w:style>
  <w:style w:type="paragraph" w:styleId="Textoembloco">
    <w:name w:val="Block Text"/>
    <w:basedOn w:val="Normal"/>
    <w:rsid w:val="0027237D"/>
    <w:pPr>
      <w:ind w:left="851" w:right="284"/>
      <w:jc w:val="both"/>
    </w:pPr>
    <w:rPr>
      <w:rFonts w:ascii="Times New Roman" w:hAnsi="Times New Roman"/>
    </w:rPr>
  </w:style>
  <w:style w:type="character" w:styleId="Nmerodepgina">
    <w:name w:val="page number"/>
    <w:basedOn w:val="Fontepargpadro"/>
    <w:rsid w:val="0027237D"/>
  </w:style>
  <w:style w:type="paragraph" w:customStyle="1" w:styleId="font6">
    <w:name w:val="font6"/>
    <w:basedOn w:val="Normal"/>
    <w:rsid w:val="0027237D"/>
    <w:pPr>
      <w:spacing w:before="100" w:beforeAutospacing="1" w:after="100" w:afterAutospacing="1"/>
    </w:pPr>
    <w:rPr>
      <w:rFonts w:ascii="Times New Roman" w:eastAsia="Arial Unicode MS" w:hAnsi="Times New Roman"/>
      <w:sz w:val="20"/>
      <w:szCs w:val="20"/>
    </w:rPr>
  </w:style>
  <w:style w:type="paragraph" w:customStyle="1" w:styleId="edital">
    <w:name w:val="edital"/>
    <w:basedOn w:val="Normal"/>
    <w:rsid w:val="0027237D"/>
    <w:pPr>
      <w:tabs>
        <w:tab w:val="num" w:pos="0"/>
      </w:tabs>
      <w:jc w:val="both"/>
    </w:pPr>
    <w:rPr>
      <w:rFonts w:ascii="Times New Roman" w:hAnsi="Times New Roman"/>
      <w:szCs w:val="20"/>
    </w:rPr>
  </w:style>
  <w:style w:type="paragraph" w:customStyle="1" w:styleId="xl63">
    <w:name w:val="xl63"/>
    <w:basedOn w:val="Normal"/>
    <w:rsid w:val="0027237D"/>
    <w:pPr>
      <w:spacing w:before="100" w:beforeAutospacing="1" w:after="100" w:afterAutospacing="1"/>
      <w:jc w:val="center"/>
      <w:textAlignment w:val="center"/>
    </w:pPr>
    <w:rPr>
      <w:rFonts w:cs="Arial"/>
      <w:sz w:val="22"/>
      <w:szCs w:val="22"/>
    </w:rPr>
  </w:style>
  <w:style w:type="paragraph" w:customStyle="1" w:styleId="gem">
    <w:name w:val="gem"/>
    <w:basedOn w:val="Corpodetexto"/>
    <w:rsid w:val="0027237D"/>
    <w:pPr>
      <w:tabs>
        <w:tab w:val="left" w:pos="900"/>
      </w:tabs>
      <w:spacing w:before="120" w:after="0"/>
      <w:ind w:left="360" w:right="284"/>
      <w:jc w:val="both"/>
    </w:pPr>
    <w:rPr>
      <w:rFonts w:ascii="Century Gothic" w:hAnsi="Century Gothic" w:cs="Arial"/>
    </w:rPr>
  </w:style>
  <w:style w:type="paragraph" w:customStyle="1" w:styleId="gem2">
    <w:name w:val="gem 2"/>
    <w:basedOn w:val="Normal"/>
    <w:rsid w:val="0027237D"/>
    <w:pPr>
      <w:spacing w:before="60"/>
      <w:ind w:left="644" w:hanging="644"/>
      <w:jc w:val="both"/>
    </w:pPr>
    <w:rPr>
      <w:rFonts w:ascii="Century Gothic" w:hAnsi="Century Gothic" w:cs="Arial"/>
    </w:rPr>
  </w:style>
  <w:style w:type="character" w:customStyle="1" w:styleId="gem1CharChar">
    <w:name w:val="gem1 Char Char"/>
    <w:rsid w:val="0027237D"/>
    <w:rPr>
      <w:rFonts w:ascii="Century Gothic" w:hAnsi="Century Gothic" w:cs="Arial"/>
      <w:sz w:val="24"/>
      <w:szCs w:val="24"/>
      <w:lang w:val="pt-BR" w:eastAsia="pt-BR" w:bidi="ar-SA"/>
    </w:rPr>
  </w:style>
  <w:style w:type="paragraph" w:styleId="Subttulo">
    <w:name w:val="Subtitle"/>
    <w:basedOn w:val="Normal"/>
    <w:link w:val="SubttuloChar"/>
    <w:qFormat/>
    <w:rsid w:val="0027237D"/>
    <w:pPr>
      <w:autoSpaceDE w:val="0"/>
      <w:autoSpaceDN w:val="0"/>
      <w:jc w:val="center"/>
    </w:pPr>
    <w:rPr>
      <w:rFonts w:ascii="Times New Roman" w:hAnsi="Times New Roman"/>
      <w:b/>
      <w:bCs/>
    </w:rPr>
  </w:style>
  <w:style w:type="character" w:customStyle="1" w:styleId="SubttuloChar">
    <w:name w:val="Subtítulo Char"/>
    <w:basedOn w:val="Fontepargpadro"/>
    <w:link w:val="Subttulo"/>
    <w:rsid w:val="0027237D"/>
    <w:rPr>
      <w:rFonts w:ascii="Times New Roman" w:eastAsia="Times New Roman" w:hAnsi="Times New Roman" w:cs="Times New Roman"/>
      <w:b/>
      <w:bCs/>
      <w:sz w:val="24"/>
      <w:szCs w:val="24"/>
      <w:lang w:eastAsia="pt-BR"/>
    </w:rPr>
  </w:style>
  <w:style w:type="character" w:customStyle="1" w:styleId="CharChar2">
    <w:name w:val="Char Char2"/>
    <w:rsid w:val="0027237D"/>
    <w:rPr>
      <w:rFonts w:ascii="Times New Roman" w:eastAsia="Times New Roman" w:hAnsi="Times New Roman" w:cs="Times New Roman"/>
      <w:b/>
      <w:bCs/>
      <w:sz w:val="24"/>
      <w:szCs w:val="24"/>
      <w:lang w:eastAsia="pt-BR"/>
    </w:rPr>
  </w:style>
  <w:style w:type="paragraph" w:customStyle="1" w:styleId="Clusula">
    <w:name w:val="Cláusula"/>
    <w:basedOn w:val="Normal"/>
    <w:rsid w:val="0027237D"/>
    <w:pPr>
      <w:autoSpaceDE w:val="0"/>
      <w:autoSpaceDN w:val="0"/>
      <w:spacing w:before="120" w:after="120"/>
    </w:pPr>
    <w:rPr>
      <w:rFonts w:ascii="Times New Roman" w:hAnsi="Times New Roman"/>
      <w:b/>
      <w:bCs/>
      <w:smallCaps/>
    </w:rPr>
  </w:style>
  <w:style w:type="paragraph" w:customStyle="1" w:styleId="Pargrafo">
    <w:name w:val="Parágrafo"/>
    <w:basedOn w:val="Normal"/>
    <w:rsid w:val="0027237D"/>
    <w:pPr>
      <w:autoSpaceDE w:val="0"/>
      <w:autoSpaceDN w:val="0"/>
      <w:spacing w:after="120"/>
      <w:ind w:firstLine="1418"/>
      <w:jc w:val="both"/>
    </w:pPr>
    <w:rPr>
      <w:rFonts w:ascii="Times New Roman" w:hAnsi="Times New Roman"/>
    </w:rPr>
  </w:style>
  <w:style w:type="paragraph" w:customStyle="1" w:styleId="western">
    <w:name w:val="western"/>
    <w:basedOn w:val="Normal"/>
    <w:rsid w:val="0027237D"/>
    <w:pPr>
      <w:spacing w:before="100" w:beforeAutospacing="1" w:after="119"/>
    </w:pPr>
    <w:rPr>
      <w:rFonts w:ascii="Times New Roman" w:hAnsi="Times New Roman"/>
    </w:rPr>
  </w:style>
  <w:style w:type="paragraph" w:customStyle="1" w:styleId="P">
    <w:name w:val="P"/>
    <w:basedOn w:val="Normal"/>
    <w:rsid w:val="0027237D"/>
    <w:pPr>
      <w:jc w:val="both"/>
    </w:pPr>
    <w:rPr>
      <w:rFonts w:ascii="Times New Roman" w:hAnsi="Times New Roman"/>
      <w:b/>
      <w:szCs w:val="20"/>
    </w:rPr>
  </w:style>
  <w:style w:type="paragraph" w:customStyle="1" w:styleId="Corpodetexto31">
    <w:name w:val="Corpo de texto 31"/>
    <w:basedOn w:val="Normal"/>
    <w:rsid w:val="0027237D"/>
    <w:pPr>
      <w:jc w:val="both"/>
    </w:pPr>
    <w:rPr>
      <w:szCs w:val="20"/>
      <w:lang w:val="pt-PT"/>
    </w:rPr>
  </w:style>
  <w:style w:type="character" w:styleId="Forte">
    <w:name w:val="Strong"/>
    <w:uiPriority w:val="22"/>
    <w:qFormat/>
    <w:rsid w:val="0027237D"/>
    <w:rPr>
      <w:b/>
    </w:rPr>
  </w:style>
  <w:style w:type="paragraph" w:customStyle="1" w:styleId="legenda">
    <w:name w:val="legenda"/>
    <w:basedOn w:val="Normal"/>
    <w:rsid w:val="0027237D"/>
    <w:rPr>
      <w:rFonts w:ascii="Times New Roman" w:hAnsi="Times New Roman"/>
      <w:szCs w:val="20"/>
    </w:rPr>
  </w:style>
  <w:style w:type="paragraph" w:customStyle="1" w:styleId="Padro">
    <w:name w:val="Padrão"/>
    <w:rsid w:val="0027237D"/>
    <w:pPr>
      <w:widowControl w:val="0"/>
      <w:spacing w:after="0" w:line="240" w:lineRule="auto"/>
    </w:pPr>
    <w:rPr>
      <w:rFonts w:ascii="Times New Roman" w:eastAsia="Times New Roman" w:hAnsi="Times New Roman" w:cs="Times New Roman"/>
      <w:snapToGrid w:val="0"/>
      <w:sz w:val="24"/>
      <w:szCs w:val="20"/>
      <w:lang w:eastAsia="pt-BR"/>
    </w:rPr>
  </w:style>
  <w:style w:type="paragraph" w:customStyle="1" w:styleId="Contedodatabela">
    <w:name w:val="Conteúdo da tabela"/>
    <w:basedOn w:val="Normal"/>
    <w:rsid w:val="0027237D"/>
    <w:pPr>
      <w:suppressLineNumbers/>
      <w:suppressAutoHyphens/>
    </w:pPr>
    <w:rPr>
      <w:rFonts w:ascii="Times New Roman" w:hAnsi="Times New Roman"/>
      <w:szCs w:val="20"/>
      <w:lang w:eastAsia="ar-SA"/>
    </w:rPr>
  </w:style>
  <w:style w:type="paragraph" w:customStyle="1" w:styleId="Recuodecorpodetexto31">
    <w:name w:val="Recuo de corpo de texto 31"/>
    <w:basedOn w:val="Normal"/>
    <w:rsid w:val="0027237D"/>
    <w:pPr>
      <w:suppressAutoHyphens/>
      <w:autoSpaceDE w:val="0"/>
      <w:ind w:left="709"/>
      <w:jc w:val="both"/>
    </w:pPr>
    <w:rPr>
      <w:rFonts w:cs="Arial"/>
      <w:lang w:eastAsia="ar-SA"/>
    </w:rPr>
  </w:style>
  <w:style w:type="character" w:customStyle="1" w:styleId="CharChar11">
    <w:name w:val="Char Char11"/>
    <w:rsid w:val="0027237D"/>
    <w:rPr>
      <w:rFonts w:ascii="Times New Roman" w:eastAsia="Times New Roman" w:hAnsi="Times New Roman" w:cs="Times New Roman"/>
      <w:sz w:val="24"/>
      <w:szCs w:val="24"/>
      <w:lang w:eastAsia="pt-BR"/>
    </w:rPr>
  </w:style>
  <w:style w:type="paragraph" w:customStyle="1" w:styleId="Estilo">
    <w:name w:val="Estilo"/>
    <w:rsid w:val="0027237D"/>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uiPriority w:val="99"/>
    <w:rsid w:val="0027237D"/>
    <w:rPr>
      <w:color w:val="0000FF"/>
      <w:u w:val="single"/>
    </w:rPr>
  </w:style>
  <w:style w:type="character" w:customStyle="1" w:styleId="conteudodestaquepeqlaranja1">
    <w:name w:val="conteudo_destaque_peq_laranja1"/>
    <w:rsid w:val="0027237D"/>
    <w:rPr>
      <w:rFonts w:ascii="Trebuchet MS" w:hAnsi="Trebuchet MS" w:hint="default"/>
      <w:b/>
      <w:bCs/>
      <w:strike w:val="0"/>
      <w:dstrike w:val="0"/>
      <w:color w:val="D76406"/>
      <w:sz w:val="16"/>
      <w:szCs w:val="16"/>
      <w:u w:val="none"/>
      <w:effect w:val="none"/>
    </w:rPr>
  </w:style>
  <w:style w:type="character" w:styleId="HiperlinkVisitado">
    <w:name w:val="FollowedHyperlink"/>
    <w:uiPriority w:val="99"/>
    <w:rsid w:val="0027237D"/>
    <w:rPr>
      <w:color w:val="800080"/>
      <w:u w:val="single"/>
    </w:rPr>
  </w:style>
  <w:style w:type="paragraph" w:customStyle="1" w:styleId="modelo">
    <w:name w:val="modelo"/>
    <w:basedOn w:val="Cabealho"/>
    <w:next w:val="Cabealho"/>
    <w:rsid w:val="0027237D"/>
    <w:pPr>
      <w:widowControl w:val="0"/>
      <w:tabs>
        <w:tab w:val="clear" w:pos="4252"/>
        <w:tab w:val="clear" w:pos="8504"/>
        <w:tab w:val="center" w:pos="4419"/>
        <w:tab w:val="right" w:pos="8838"/>
      </w:tabs>
      <w:suppressAutoHyphens/>
      <w:autoSpaceDE w:val="0"/>
      <w:autoSpaceDN w:val="0"/>
      <w:jc w:val="both"/>
    </w:pPr>
    <w:rPr>
      <w:rFonts w:ascii="Arial" w:eastAsia="Times New Roman" w:hAnsi="Arial" w:cs="Arial"/>
      <w:sz w:val="24"/>
      <w:szCs w:val="24"/>
      <w:lang w:val="pt-PT" w:eastAsia="pt-BR"/>
    </w:rPr>
  </w:style>
  <w:style w:type="character" w:customStyle="1" w:styleId="WW-Absatz-Standardschriftart111111">
    <w:name w:val="WW-Absatz-Standardschriftart111111"/>
    <w:rsid w:val="0027237D"/>
  </w:style>
  <w:style w:type="paragraph" w:customStyle="1" w:styleId="texto1">
    <w:name w:val="texto1"/>
    <w:basedOn w:val="Default"/>
    <w:next w:val="Default"/>
    <w:uiPriority w:val="99"/>
    <w:rsid w:val="0027237D"/>
    <w:pPr>
      <w:suppressAutoHyphens w:val="0"/>
      <w:autoSpaceDE w:val="0"/>
      <w:adjustRightInd w:val="0"/>
      <w:textAlignment w:val="auto"/>
    </w:pPr>
    <w:rPr>
      <w:rFonts w:ascii="Arial" w:eastAsia="Calibri" w:hAnsi="Arial" w:cs="Arial"/>
      <w:color w:val="auto"/>
      <w:kern w:val="0"/>
      <w:lang w:eastAsia="en-US" w:bidi="ar-SA"/>
    </w:rPr>
  </w:style>
  <w:style w:type="paragraph" w:customStyle="1" w:styleId="Corpo">
    <w:name w:val="Corpo"/>
    <w:rsid w:val="002723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table" w:styleId="Tabelacomgrade">
    <w:name w:val="Table Grid"/>
    <w:basedOn w:val="Tabelanormal"/>
    <w:uiPriority w:val="59"/>
    <w:rsid w:val="0027237D"/>
    <w:pPr>
      <w:spacing w:after="0" w:line="240" w:lineRule="auto"/>
      <w:ind w:left="34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7879">
      <w:bodyDiv w:val="1"/>
      <w:marLeft w:val="0"/>
      <w:marRight w:val="0"/>
      <w:marTop w:val="0"/>
      <w:marBottom w:val="0"/>
      <w:divBdr>
        <w:top w:val="none" w:sz="0" w:space="0" w:color="auto"/>
        <w:left w:val="none" w:sz="0" w:space="0" w:color="auto"/>
        <w:bottom w:val="none" w:sz="0" w:space="0" w:color="auto"/>
        <w:right w:val="none" w:sz="0" w:space="0" w:color="auto"/>
      </w:divBdr>
    </w:div>
    <w:div w:id="911349598">
      <w:bodyDiv w:val="1"/>
      <w:marLeft w:val="0"/>
      <w:marRight w:val="0"/>
      <w:marTop w:val="0"/>
      <w:marBottom w:val="0"/>
      <w:divBdr>
        <w:top w:val="none" w:sz="0" w:space="0" w:color="auto"/>
        <w:left w:val="none" w:sz="0" w:space="0" w:color="auto"/>
        <w:bottom w:val="none" w:sz="0" w:space="0" w:color="auto"/>
        <w:right w:val="none" w:sz="0" w:space="0" w:color="auto"/>
      </w:divBdr>
    </w:div>
    <w:div w:id="920873260">
      <w:bodyDiv w:val="1"/>
      <w:marLeft w:val="0"/>
      <w:marRight w:val="0"/>
      <w:marTop w:val="0"/>
      <w:marBottom w:val="0"/>
      <w:divBdr>
        <w:top w:val="none" w:sz="0" w:space="0" w:color="auto"/>
        <w:left w:val="none" w:sz="0" w:space="0" w:color="auto"/>
        <w:bottom w:val="none" w:sz="0" w:space="0" w:color="auto"/>
        <w:right w:val="none" w:sz="0" w:space="0" w:color="auto"/>
      </w:divBdr>
    </w:div>
    <w:div w:id="925309786">
      <w:bodyDiv w:val="1"/>
      <w:marLeft w:val="0"/>
      <w:marRight w:val="0"/>
      <w:marTop w:val="0"/>
      <w:marBottom w:val="0"/>
      <w:divBdr>
        <w:top w:val="none" w:sz="0" w:space="0" w:color="auto"/>
        <w:left w:val="none" w:sz="0" w:space="0" w:color="auto"/>
        <w:bottom w:val="none" w:sz="0" w:space="0" w:color="auto"/>
        <w:right w:val="none" w:sz="0" w:space="0" w:color="auto"/>
      </w:divBdr>
    </w:div>
    <w:div w:id="1052509683">
      <w:bodyDiv w:val="1"/>
      <w:marLeft w:val="0"/>
      <w:marRight w:val="0"/>
      <w:marTop w:val="0"/>
      <w:marBottom w:val="0"/>
      <w:divBdr>
        <w:top w:val="none" w:sz="0" w:space="0" w:color="auto"/>
        <w:left w:val="none" w:sz="0" w:space="0" w:color="auto"/>
        <w:bottom w:val="none" w:sz="0" w:space="0" w:color="auto"/>
        <w:right w:val="none" w:sz="0" w:space="0" w:color="auto"/>
      </w:divBdr>
    </w:div>
    <w:div w:id="1598514939">
      <w:bodyDiv w:val="1"/>
      <w:marLeft w:val="0"/>
      <w:marRight w:val="0"/>
      <w:marTop w:val="0"/>
      <w:marBottom w:val="0"/>
      <w:divBdr>
        <w:top w:val="none" w:sz="0" w:space="0" w:color="auto"/>
        <w:left w:val="none" w:sz="0" w:space="0" w:color="auto"/>
        <w:bottom w:val="none" w:sz="0" w:space="0" w:color="auto"/>
        <w:right w:val="none" w:sz="0" w:space="0" w:color="auto"/>
      </w:divBdr>
    </w:div>
    <w:div w:id="1782259141">
      <w:bodyDiv w:val="1"/>
      <w:marLeft w:val="0"/>
      <w:marRight w:val="0"/>
      <w:marTop w:val="0"/>
      <w:marBottom w:val="0"/>
      <w:divBdr>
        <w:top w:val="none" w:sz="0" w:space="0" w:color="auto"/>
        <w:left w:val="none" w:sz="0" w:space="0" w:color="auto"/>
        <w:bottom w:val="none" w:sz="0" w:space="0" w:color="auto"/>
        <w:right w:val="none" w:sz="0" w:space="0" w:color="auto"/>
      </w:divBdr>
    </w:div>
    <w:div w:id="20455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27</Pages>
  <Words>8391</Words>
  <Characters>45313</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Danuzio Mendes</cp:lastModifiedBy>
  <cp:revision>14</cp:revision>
  <cp:lastPrinted>2018-03-05T21:28:00Z</cp:lastPrinted>
  <dcterms:created xsi:type="dcterms:W3CDTF">2017-08-18T19:01:00Z</dcterms:created>
  <dcterms:modified xsi:type="dcterms:W3CDTF">2019-08-03T01:33:00Z</dcterms:modified>
</cp:coreProperties>
</file>